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714A" w:rsidRDefault="00D7714A">
      <w:r>
        <w:t>Oracle Database 11.2.0.1 Installation steps:</w:t>
      </w:r>
    </w:p>
    <w:p w:rsidR="00D7714A" w:rsidRDefault="00D7714A">
      <w:r>
        <w:rPr>
          <w:noProof/>
        </w:rPr>
        <w:drawing>
          <wp:inline distT="0" distB="0" distL="0" distR="0" wp14:anchorId="41A6ABAD" wp14:editId="2D2B4AC7">
            <wp:extent cx="4693920" cy="3051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4A" w:rsidRDefault="00D7714A">
      <w:r>
        <w:rPr>
          <w:noProof/>
        </w:rPr>
        <w:drawing>
          <wp:inline distT="0" distB="0" distL="0" distR="0" wp14:anchorId="00FDC73F" wp14:editId="3CD3D3CF">
            <wp:extent cx="4019550" cy="2960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4A" w:rsidRDefault="00D7714A"/>
    <w:p w:rsidR="00D7714A" w:rsidRDefault="00D7714A">
      <w:r>
        <w:t>Installation details:</w:t>
      </w:r>
    </w:p>
    <w:p w:rsidR="00D7714A" w:rsidRDefault="00D7714A">
      <w:r>
        <w:rPr>
          <w:noProof/>
        </w:rPr>
        <w:lastRenderedPageBreak/>
        <w:drawing>
          <wp:inline distT="0" distB="0" distL="0" distR="0" wp14:anchorId="139D423B" wp14:editId="6C6950CB">
            <wp:extent cx="4091239" cy="356235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565" cy="35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4A" w:rsidRDefault="004D794A">
      <w:r>
        <w:t>Unlock all the Accounts and create passwords for :</w:t>
      </w:r>
    </w:p>
    <w:p w:rsidR="004D794A" w:rsidRDefault="004D794A">
      <w:r>
        <w:t>User Name: SYS ; password : SYS</w:t>
      </w:r>
    </w:p>
    <w:p w:rsidR="004D794A" w:rsidRDefault="004D794A">
      <w:r>
        <w:t>User Name SYSTEM ; Password: SYSTEM</w:t>
      </w:r>
    </w:p>
    <w:p w:rsidR="004D794A" w:rsidRDefault="004D794A"/>
    <w:p w:rsidR="004D794A" w:rsidRDefault="004D794A">
      <w:r>
        <w:rPr>
          <w:noProof/>
        </w:rPr>
        <w:drawing>
          <wp:inline distT="0" distB="0" distL="0" distR="0" wp14:anchorId="461F831F" wp14:editId="396C9007">
            <wp:extent cx="3683635" cy="2240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4405" cy="22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4A" w:rsidRPr="004D794A" w:rsidRDefault="004D794A" w:rsidP="004D794A">
      <w:pPr>
        <w:rPr>
          <w:b/>
        </w:rPr>
      </w:pPr>
      <w:r w:rsidRPr="004D794A">
        <w:rPr>
          <w:b/>
        </w:rPr>
        <w:t xml:space="preserve">Note: </w:t>
      </w:r>
    </w:p>
    <w:p w:rsidR="004D794A" w:rsidRPr="004D794A" w:rsidRDefault="004D794A" w:rsidP="004D794A">
      <w:pPr>
        <w:rPr>
          <w:b/>
        </w:rPr>
      </w:pPr>
      <w:r w:rsidRPr="004D794A">
        <w:rPr>
          <w:b/>
        </w:rPr>
        <w:t>Enterprise Manager Database Control URL - (orcl) :</w:t>
      </w:r>
    </w:p>
    <w:p w:rsidR="004D794A" w:rsidRDefault="005E45AE" w:rsidP="004D794A">
      <w:pPr>
        <w:rPr>
          <w:b/>
        </w:rPr>
      </w:pPr>
      <w:hyperlink r:id="rId9" w:history="1">
        <w:r w:rsidRPr="00012448">
          <w:rPr>
            <w:rStyle w:val="Hyperlink"/>
            <w:b/>
          </w:rPr>
          <w:t>https://localhost:1158/em</w:t>
        </w:r>
      </w:hyperlink>
    </w:p>
    <w:p w:rsidR="005E45AE" w:rsidRDefault="005E45AE" w:rsidP="004D794A">
      <w:pPr>
        <w:rPr>
          <w:b/>
        </w:rPr>
      </w:pPr>
    </w:p>
    <w:p w:rsidR="005E45AE" w:rsidRDefault="005E45AE" w:rsidP="004D794A">
      <w:pPr>
        <w:rPr>
          <w:b/>
        </w:rPr>
      </w:pPr>
      <w:r>
        <w:rPr>
          <w:b/>
        </w:rPr>
        <w:lastRenderedPageBreak/>
        <w:t>SET ENVIRONMENTAL VARIABLES:</w:t>
      </w:r>
    </w:p>
    <w:p w:rsidR="003C2676" w:rsidRPr="003C2676" w:rsidRDefault="003C2676" w:rsidP="003C2676">
      <w:p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b/>
          <w:bCs/>
          <w:color w:val="222222"/>
          <w:sz w:val="27"/>
          <w:szCs w:val="27"/>
        </w:rPr>
      </w:pPr>
      <w:r w:rsidRPr="003C2676">
        <w:rPr>
          <w:rFonts w:ascii="inherit" w:eastAsia="Times New Roman" w:hAnsi="inherit" w:cs="Arial"/>
          <w:b/>
          <w:bCs/>
          <w:color w:val="222222"/>
          <w:sz w:val="27"/>
          <w:szCs w:val="27"/>
        </w:rPr>
        <w:t>To configure operating system environment variables for your database instance on Windows systems:</w:t>
      </w:r>
    </w:p>
    <w:p w:rsidR="003C2676" w:rsidRPr="003C2676" w:rsidRDefault="003C2676" w:rsidP="003C2676">
      <w:pPr>
        <w:numPr>
          <w:ilvl w:val="0"/>
          <w:numId w:val="2"/>
        </w:numPr>
        <w:shd w:val="clear" w:color="auto" w:fill="FFFFFF"/>
        <w:spacing w:before="150" w:after="300" w:line="240" w:lineRule="auto"/>
        <w:rPr>
          <w:rFonts w:ascii="Arial" w:eastAsia="Times New Roman" w:hAnsi="Arial" w:cs="Arial"/>
          <w:color w:val="222222"/>
          <w:sz w:val="21"/>
          <w:szCs w:val="21"/>
        </w:rPr>
      </w:pPr>
      <w:r w:rsidRPr="003C2676">
        <w:rPr>
          <w:rFonts w:ascii="Arial" w:eastAsia="Times New Roman" w:hAnsi="Arial" w:cs="Arial"/>
          <w:color w:val="222222"/>
          <w:sz w:val="21"/>
          <w:szCs w:val="21"/>
        </w:rPr>
        <w:t>Open an operating system command window.</w:t>
      </w:r>
    </w:p>
    <w:p w:rsidR="003C2676" w:rsidRPr="003C2676" w:rsidRDefault="003C2676" w:rsidP="003C2676">
      <w:pPr>
        <w:numPr>
          <w:ilvl w:val="0"/>
          <w:numId w:val="2"/>
        </w:numPr>
        <w:shd w:val="clear" w:color="auto" w:fill="FFFFFF"/>
        <w:spacing w:before="150" w:after="300" w:line="240" w:lineRule="auto"/>
        <w:rPr>
          <w:rFonts w:ascii="Arial" w:eastAsia="Times New Roman" w:hAnsi="Arial" w:cs="Arial"/>
          <w:color w:val="222222"/>
          <w:sz w:val="21"/>
          <w:szCs w:val="21"/>
        </w:rPr>
      </w:pPr>
      <w:r w:rsidRPr="003C2676">
        <w:rPr>
          <w:rFonts w:ascii="Arial" w:eastAsia="Times New Roman" w:hAnsi="Arial" w:cs="Arial"/>
          <w:color w:val="222222"/>
          <w:sz w:val="21"/>
          <w:szCs w:val="21"/>
        </w:rPr>
        <w:t>Use either </w:t>
      </w:r>
      <w:r w:rsidRPr="003C267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EEEEE"/>
        </w:rPr>
        <w:t>regedit</w:t>
      </w:r>
      <w:r w:rsidRPr="003C2676">
        <w:rPr>
          <w:rFonts w:ascii="Arial" w:eastAsia="Times New Roman" w:hAnsi="Arial" w:cs="Arial"/>
          <w:color w:val="222222"/>
          <w:sz w:val="21"/>
          <w:szCs w:val="21"/>
        </w:rPr>
        <w:t> or the Oracle Administration Assistant for Windows to make sure the </w:t>
      </w:r>
      <w:r w:rsidRPr="003C267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EEEEE"/>
        </w:rPr>
        <w:t>ORACLE_HOME</w:t>
      </w:r>
      <w:r w:rsidRPr="003C2676">
        <w:rPr>
          <w:rFonts w:ascii="Arial" w:eastAsia="Times New Roman" w:hAnsi="Arial" w:cs="Arial"/>
          <w:color w:val="222222"/>
          <w:sz w:val="21"/>
          <w:szCs w:val="21"/>
        </w:rPr>
        <w:t> and </w:t>
      </w:r>
      <w:r w:rsidRPr="003C267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EEEEE"/>
        </w:rPr>
        <w:t>ORACLE_SID</w:t>
      </w:r>
      <w:r w:rsidRPr="003C2676">
        <w:rPr>
          <w:rFonts w:ascii="Arial" w:eastAsia="Times New Roman" w:hAnsi="Arial" w:cs="Arial"/>
          <w:color w:val="222222"/>
          <w:sz w:val="21"/>
          <w:szCs w:val="21"/>
        </w:rPr>
        <w:t> parameters are set to the correct values in the </w:t>
      </w:r>
      <w:r w:rsidRPr="003C267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EEEEE"/>
        </w:rPr>
        <w:t>HKEY_LOCAL_MACHINE\SOFTWARE\ORACLE\KEY_HOME_NAME</w:t>
      </w:r>
      <w:r w:rsidRPr="003C2676">
        <w:rPr>
          <w:rFonts w:ascii="Arial" w:eastAsia="Times New Roman" w:hAnsi="Arial" w:cs="Arial"/>
          <w:color w:val="222222"/>
          <w:sz w:val="21"/>
          <w:szCs w:val="21"/>
        </w:rPr>
        <w:t> registry subkey.</w:t>
      </w:r>
    </w:p>
    <w:p w:rsidR="003C2676" w:rsidRPr="003C2676" w:rsidRDefault="003C2676" w:rsidP="003C2676">
      <w:pPr>
        <w:numPr>
          <w:ilvl w:val="0"/>
          <w:numId w:val="2"/>
        </w:numPr>
        <w:shd w:val="clear" w:color="auto" w:fill="FFFFFF"/>
        <w:spacing w:before="150" w:after="300" w:line="240" w:lineRule="auto"/>
        <w:rPr>
          <w:rFonts w:ascii="Arial" w:eastAsia="Times New Roman" w:hAnsi="Arial" w:cs="Arial"/>
          <w:color w:val="222222"/>
          <w:sz w:val="21"/>
          <w:szCs w:val="21"/>
        </w:rPr>
      </w:pPr>
      <w:r w:rsidRPr="003C2676">
        <w:rPr>
          <w:rFonts w:ascii="Arial" w:eastAsia="Times New Roman" w:hAnsi="Arial" w:cs="Arial"/>
          <w:color w:val="222222"/>
          <w:sz w:val="21"/>
          <w:szCs w:val="21"/>
        </w:rPr>
        <w:t>Ensure that the </w:t>
      </w:r>
      <w:r w:rsidRPr="003C267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EEEEE"/>
        </w:rPr>
        <w:t>%ORACLE_HOME%\bin</w:t>
      </w:r>
      <w:r w:rsidRPr="003C2676">
        <w:rPr>
          <w:rFonts w:ascii="Arial" w:eastAsia="Times New Roman" w:hAnsi="Arial" w:cs="Arial"/>
          <w:color w:val="222222"/>
          <w:sz w:val="21"/>
          <w:szCs w:val="21"/>
        </w:rPr>
        <w:t> directory is in your </w:t>
      </w:r>
      <w:r w:rsidRPr="003C267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EEEEE"/>
        </w:rPr>
        <w:t>PATH</w:t>
      </w:r>
      <w:r w:rsidRPr="003C2676">
        <w:rPr>
          <w:rFonts w:ascii="Arial" w:eastAsia="Times New Roman" w:hAnsi="Arial" w:cs="Arial"/>
          <w:color w:val="222222"/>
          <w:sz w:val="21"/>
          <w:szCs w:val="21"/>
        </w:rPr>
        <w:t> environment variable. At a command prompt, use a command similar to the following:</w:t>
      </w:r>
    </w:p>
    <w:p w:rsidR="003C2676" w:rsidRPr="003C2676" w:rsidRDefault="003C2676" w:rsidP="003C2676">
      <w:pPr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C2676">
        <w:rPr>
          <w:rFonts w:ascii="Courier New" w:eastAsia="Times New Roman" w:hAnsi="Courier New" w:cs="Courier New"/>
          <w:color w:val="000000"/>
          <w:sz w:val="20"/>
          <w:szCs w:val="20"/>
        </w:rPr>
        <w:t>set PATH=%ORACLE_HOME%\bin;%PATH%</w:t>
      </w:r>
    </w:p>
    <w:p w:rsidR="003C2676" w:rsidRDefault="003C2676" w:rsidP="004D794A">
      <w:pPr>
        <w:rPr>
          <w:b/>
        </w:rPr>
      </w:pPr>
    </w:p>
    <w:p w:rsidR="003C2676" w:rsidRDefault="005E45AE" w:rsidP="004D794A">
      <w:pPr>
        <w:rPr>
          <w:b/>
        </w:rPr>
      </w:pPr>
      <w:r>
        <w:rPr>
          <w:noProof/>
        </w:rPr>
        <w:drawing>
          <wp:inline distT="0" distB="0" distL="0" distR="0" wp14:anchorId="1DF6690E" wp14:editId="2EF7F52F">
            <wp:extent cx="5943600" cy="31197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76" w:rsidRPr="003C2676" w:rsidRDefault="003C2676" w:rsidP="004D794A">
      <w:r>
        <w:rPr>
          <w:b/>
        </w:rPr>
        <w:t xml:space="preserve">Note: </w:t>
      </w:r>
      <w:r>
        <w:t>Make sure ORACLE_HOME AND ORALCE_SID; Paths are same in “regedit” (Registry Editor) and Environmental Variables.</w:t>
      </w:r>
    </w:p>
    <w:p w:rsidR="003C2676" w:rsidRDefault="003C2676" w:rsidP="004D794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D83E1D3" wp14:editId="2C1FF3AF">
            <wp:extent cx="5943600" cy="48317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76" w:rsidRPr="004D794A" w:rsidRDefault="003C2676" w:rsidP="004D794A">
      <w:pPr>
        <w:rPr>
          <w:b/>
        </w:rPr>
      </w:pPr>
    </w:p>
    <w:p w:rsidR="004D794A" w:rsidRDefault="004D794A" w:rsidP="004D794A">
      <w:r>
        <w:t>Your database configuration files have been installed in C:\Oracle_11.2_DB\11g_Database while other components selected for installation have been installed in C:\Oracle_11.2_DB\11g_Database\product\11.2.0\dbhome_1.  Be cautious not to accidentally delete these configuration files.</w:t>
      </w:r>
    </w:p>
    <w:p w:rsidR="004D794A" w:rsidRDefault="004D794A" w:rsidP="004D794A"/>
    <w:p w:rsidR="00D7714A" w:rsidRDefault="00D7714A">
      <w:r>
        <w:t>2. After Installation configure the Oracle Listener</w:t>
      </w:r>
      <w:r w:rsidR="004676CD">
        <w:t xml:space="preserve">: Go to Oracle Net Configuration Assistance and Congifure Listener </w:t>
      </w:r>
    </w:p>
    <w:p w:rsidR="00214EB4" w:rsidRDefault="00214EB4"/>
    <w:p w:rsidR="00214EB4" w:rsidRDefault="00214EB4"/>
    <w:p w:rsidR="004D794A" w:rsidRDefault="004D794A">
      <w:r>
        <w:rPr>
          <w:noProof/>
        </w:rPr>
        <w:lastRenderedPageBreak/>
        <w:drawing>
          <wp:inline distT="0" distB="0" distL="0" distR="0" wp14:anchorId="224890A9" wp14:editId="737A777A">
            <wp:extent cx="3280410" cy="243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6CD" w:rsidRDefault="004676CD">
      <w:pPr>
        <w:rPr>
          <w:b/>
        </w:rPr>
      </w:pPr>
      <w:r>
        <w:rPr>
          <w:b/>
        </w:rPr>
        <w:t>Note: It is not required if it is already configured. Check status using cmd “lsnrctl status listernerName” as Shown below</w:t>
      </w:r>
    </w:p>
    <w:p w:rsidR="004676CD" w:rsidRDefault="004676CD">
      <w:pPr>
        <w:rPr>
          <w:b/>
        </w:rPr>
      </w:pPr>
      <w:r>
        <w:rPr>
          <w:noProof/>
        </w:rPr>
        <w:drawing>
          <wp:inline distT="0" distB="0" distL="0" distR="0" wp14:anchorId="71BBAE37" wp14:editId="2BC05F9E">
            <wp:extent cx="5943600" cy="3589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38" w:rsidRDefault="00CD0E38">
      <w:pPr>
        <w:rPr>
          <w:b/>
        </w:rPr>
      </w:pPr>
      <w:r>
        <w:rPr>
          <w:b/>
        </w:rPr>
        <w:t>Next Setup Database: Use Database Configuration Manager</w:t>
      </w:r>
    </w:p>
    <w:p w:rsidR="00CD0E38" w:rsidRDefault="00CD0E3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1BA203" wp14:editId="309CBC00">
            <wp:extent cx="3345180" cy="25679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C53" w:rsidRDefault="00CD0E38">
      <w:r>
        <w:t xml:space="preserve">Create a General </w:t>
      </w:r>
      <w:r w:rsidR="00E57C53">
        <w:t>purpose</w:t>
      </w:r>
      <w:r>
        <w:t xml:space="preserve"> or Transaction Processing Datafiles</w:t>
      </w:r>
    </w:p>
    <w:p w:rsidR="00E57C53" w:rsidRDefault="00E57C53">
      <w:r>
        <w:t>Global Database Name: “ORCL”</w:t>
      </w:r>
    </w:p>
    <w:p w:rsidR="00C91BEB" w:rsidRDefault="00E57C53">
      <w:r>
        <w:t>SID: “</w:t>
      </w:r>
      <w:r w:rsidR="0020313A">
        <w:t>ORCL</w:t>
      </w:r>
      <w:r w:rsidR="00C91BEB">
        <w:t>”</w:t>
      </w:r>
    </w:p>
    <w:p w:rsidR="00CD0E38" w:rsidRDefault="00C91BEB">
      <w:r>
        <w:rPr>
          <w:noProof/>
        </w:rPr>
        <w:drawing>
          <wp:inline distT="0" distB="0" distL="0" distR="0" wp14:anchorId="585B588F" wp14:editId="1525E077">
            <wp:extent cx="4236720" cy="30403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E38">
        <w:t xml:space="preserve"> </w:t>
      </w:r>
    </w:p>
    <w:p w:rsidR="008F04AC" w:rsidRDefault="008F04AC">
      <w:r>
        <w:t>If you want another DB with same Database name, we can use different SID with same DB name to clone the current DB.</w:t>
      </w:r>
    </w:p>
    <w:p w:rsidR="008F04AC" w:rsidRDefault="008F04AC"/>
    <w:p w:rsidR="0020313A" w:rsidRPr="0020313A" w:rsidRDefault="0020313A" w:rsidP="0020313A">
      <w:pPr>
        <w:rPr>
          <w:b/>
        </w:rPr>
      </w:pPr>
    </w:p>
    <w:p w:rsidR="0020313A" w:rsidRPr="00CD0E38" w:rsidRDefault="0020313A" w:rsidP="0020313A"/>
    <w:p w:rsidR="00CD0E38" w:rsidRDefault="00CD0E38">
      <w:pPr>
        <w:rPr>
          <w:b/>
        </w:rPr>
      </w:pPr>
    </w:p>
    <w:p w:rsidR="004676CD" w:rsidRDefault="004676CD">
      <w:pPr>
        <w:rPr>
          <w:b/>
        </w:rPr>
      </w:pPr>
      <w:r>
        <w:rPr>
          <w:b/>
        </w:rPr>
        <w:lastRenderedPageBreak/>
        <w:t>Next Setup Local net service Name Configuration:</w:t>
      </w:r>
    </w:p>
    <w:p w:rsidR="004676CD" w:rsidRDefault="004676CD">
      <w:pPr>
        <w:rPr>
          <w:b/>
        </w:rPr>
      </w:pPr>
      <w:r>
        <w:rPr>
          <w:noProof/>
        </w:rPr>
        <w:drawing>
          <wp:inline distT="0" distB="0" distL="0" distR="0" wp14:anchorId="7B0F5AD8" wp14:editId="70B17B29">
            <wp:extent cx="4137660" cy="2465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38" w:rsidRDefault="00CD0E38">
      <w:pPr>
        <w:rPr>
          <w:b/>
        </w:rPr>
      </w:pPr>
      <w:r>
        <w:rPr>
          <w:b/>
        </w:rPr>
        <w:t>With Service Name: “ORCL”</w:t>
      </w:r>
    </w:p>
    <w:p w:rsidR="00CD0E38" w:rsidRDefault="00CD0E38">
      <w:pPr>
        <w:rPr>
          <w:b/>
        </w:rPr>
      </w:pPr>
      <w:r>
        <w:rPr>
          <w:b/>
        </w:rPr>
        <w:t>Next - - DataBase To access TCP</w:t>
      </w:r>
    </w:p>
    <w:p w:rsidR="008F04AC" w:rsidRDefault="00CD0E38">
      <w:pPr>
        <w:rPr>
          <w:b/>
        </w:rPr>
      </w:pPr>
      <w:r>
        <w:rPr>
          <w:noProof/>
        </w:rPr>
        <w:drawing>
          <wp:inline distT="0" distB="0" distL="0" distR="0" wp14:anchorId="09228A11" wp14:editId="0C50DD8D">
            <wp:extent cx="3714750" cy="1847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AC" w:rsidRDefault="008F04AC">
      <w:pPr>
        <w:rPr>
          <w:b/>
        </w:rPr>
      </w:pPr>
      <w:r>
        <w:rPr>
          <w:b/>
        </w:rPr>
        <w:t>Test the connection:</w:t>
      </w:r>
    </w:p>
    <w:p w:rsidR="00CD0E38" w:rsidRDefault="00CD0E38">
      <w:pPr>
        <w:rPr>
          <w:b/>
        </w:rPr>
      </w:pPr>
      <w:r>
        <w:rPr>
          <w:noProof/>
        </w:rPr>
        <w:drawing>
          <wp:inline distT="0" distB="0" distL="0" distR="0" wp14:anchorId="2A5E9E70" wp14:editId="6B95E17B">
            <wp:extent cx="4899660" cy="19926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38" w:rsidRDefault="00CD0E38">
      <w:r>
        <w:rPr>
          <w:b/>
        </w:rPr>
        <w:t xml:space="preserve">Error: </w:t>
      </w:r>
      <w:r>
        <w:t>This is because I haven’t configured the Database yet.</w:t>
      </w:r>
    </w:p>
    <w:p w:rsidR="008F04AC" w:rsidRDefault="008F04AC">
      <w:r>
        <w:lastRenderedPageBreak/>
        <w:t xml:space="preserve">Required thing todo: Oracle will take default SYSTEM password, so change it to the required password. </w:t>
      </w:r>
    </w:p>
    <w:p w:rsidR="008F04AC" w:rsidRPr="008F04AC" w:rsidRDefault="008F04AC">
      <w:pPr>
        <w:rPr>
          <w:b/>
        </w:rPr>
      </w:pPr>
      <w:r w:rsidRPr="008F04AC">
        <w:rPr>
          <w:b/>
        </w:rPr>
        <w:t>User Name: system</w:t>
      </w:r>
    </w:p>
    <w:p w:rsidR="008F04AC" w:rsidRDefault="008F04AC">
      <w:pPr>
        <w:rPr>
          <w:b/>
        </w:rPr>
      </w:pPr>
      <w:r w:rsidRPr="008F04AC">
        <w:rPr>
          <w:b/>
        </w:rPr>
        <w:t>Password:  system</w:t>
      </w:r>
    </w:p>
    <w:p w:rsidR="008F04AC" w:rsidRDefault="008F04AC">
      <w:pPr>
        <w:rPr>
          <w:b/>
        </w:rPr>
      </w:pPr>
      <w:r>
        <w:rPr>
          <w:noProof/>
        </w:rPr>
        <w:drawing>
          <wp:inline distT="0" distB="0" distL="0" distR="0" wp14:anchorId="62EE0D69" wp14:editId="61857379">
            <wp:extent cx="4126230" cy="202692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5D" w:rsidRDefault="00C6135D">
      <w:pPr>
        <w:rPr>
          <w:b/>
        </w:rPr>
      </w:pPr>
    </w:p>
    <w:p w:rsidR="00C6135D" w:rsidRPr="00C6135D" w:rsidRDefault="00C6135D" w:rsidP="00C6135D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6135D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Question:  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t>I need to understand how the oracle_unqname environmental variable works in 11g.</w:t>
      </w:r>
    </w:p>
    <w:p w:rsidR="00C6135D" w:rsidRPr="00C6135D" w:rsidRDefault="00C6135D" w:rsidP="00C6135D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6135D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Answer:  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t>The </w:t>
      </w:r>
      <w:r w:rsidRPr="00C6135D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oracle_unqname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t> an OS environmental variable that defines the database unique name.  The </w:t>
      </w:r>
      <w:r w:rsidRPr="00C6135D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oracle_unqname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t> is used in 11g and beyond to enable OEM.  You can see this value with this query:</w:t>
      </w:r>
    </w:p>
    <w:p w:rsidR="00C6135D" w:rsidRPr="00C6135D" w:rsidRDefault="00C6135D" w:rsidP="00C6135D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t>select 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   name, 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   db_unique_name 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from 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   v$database;</w:t>
      </w:r>
    </w:p>
    <w:p w:rsidR="00C6135D" w:rsidRPr="00C6135D" w:rsidRDefault="00C6135D" w:rsidP="00C613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t>If you have not defined oracle_unqname you will see this error when starting OEM: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C:\&gt; emctl status dbconsole 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Environment variable ORACLE_UNQNAME not defined. 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Please set ORACLE_UNQNAME to database unique name 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Here is hot to set oracle_unqname in Windows.  You use a similar "export command" in UNIX/Linux:</w:t>
      </w:r>
    </w:p>
    <w:p w:rsidR="00C6135D" w:rsidRPr="00C6135D" w:rsidRDefault="00C6135D" w:rsidP="00C6135D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t>C:\&gt;set ORACLE_HOSTNAME=localhost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C:\&gt;set ORACLE_UNQNAME=orcl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C:\&gt;set ORACLE_SID=orcl 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C:\&gt;emctl status dbconsole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Oracle Enterprise Manager 11g Database Control Release 11.2.0.1.0</w:t>
      </w:r>
      <w:r w:rsidRPr="00C6135D">
        <w:rPr>
          <w:rFonts w:ascii="Courier New" w:eastAsia="Times New Roman" w:hAnsi="Courier New" w:cs="Courier New"/>
          <w:color w:val="000000"/>
          <w:sz w:val="18"/>
          <w:szCs w:val="18"/>
        </w:rPr>
        <w:br/>
        <w:t>Copyright (c) 1996, 2015 Oracle Corporation. All rights reserved.</w:t>
      </w:r>
    </w:p>
    <w:p w:rsidR="00C6135D" w:rsidRDefault="00C6135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50A859" wp14:editId="5BD0284E">
            <wp:extent cx="5943600" cy="32524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5D" w:rsidRDefault="00A636D7">
      <w:pPr>
        <w:rPr>
          <w:b/>
        </w:rPr>
      </w:pPr>
      <w:r>
        <w:rPr>
          <w:b/>
        </w:rPr>
        <w:t>Below are the commands to start the Management services:</w:t>
      </w:r>
    </w:p>
    <w:p w:rsidR="00A636D7" w:rsidRDefault="00A636D7">
      <w:pPr>
        <w:rPr>
          <w:b/>
        </w:rPr>
      </w:pPr>
      <w:r>
        <w:rPr>
          <w:noProof/>
        </w:rPr>
        <w:drawing>
          <wp:inline distT="0" distB="0" distL="0" distR="0" wp14:anchorId="61000551" wp14:editId="240C2778">
            <wp:extent cx="5943600" cy="3187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D7" w:rsidRPr="00A636D7" w:rsidRDefault="00A636D7" w:rsidP="00A636D7">
      <w:pPr>
        <w:shd w:val="clear" w:color="auto" w:fill="FFFFFF"/>
        <w:spacing w:before="72" w:after="168" w:line="240" w:lineRule="auto"/>
        <w:outlineLvl w:val="1"/>
        <w:rPr>
          <w:rFonts w:ascii="Arial" w:eastAsia="Times New Roman" w:hAnsi="Arial" w:cs="Arial"/>
          <w:color w:val="1D5AAB"/>
          <w:sz w:val="45"/>
          <w:szCs w:val="45"/>
        </w:rPr>
      </w:pPr>
      <w:r w:rsidRPr="00A636D7">
        <w:rPr>
          <w:rFonts w:ascii="Arial" w:eastAsia="Times New Roman" w:hAnsi="Arial" w:cs="Arial"/>
          <w:color w:val="1D5AAB"/>
          <w:sz w:val="45"/>
          <w:szCs w:val="45"/>
        </w:rPr>
        <w:t>opmnctl</w:t>
      </w:r>
    </w:p>
    <w:p w:rsidR="00A636D7" w:rsidRPr="00A636D7" w:rsidRDefault="00A636D7" w:rsidP="00A636D7">
      <w:pPr>
        <w:shd w:val="clear" w:color="auto" w:fill="FFFFFF"/>
        <w:spacing w:before="100" w:beforeAutospacing="1" w:after="0" w:afterAutospacing="1" w:line="240" w:lineRule="auto"/>
        <w:rPr>
          <w:rFonts w:ascii="Arial" w:eastAsia="Times New Roman" w:hAnsi="Arial" w:cs="Arial"/>
          <w:color w:val="222222"/>
          <w:sz w:val="21"/>
          <w:szCs w:val="21"/>
        </w:rPr>
      </w:pP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opmnctl</w:t>
      </w:r>
      <w:r w:rsidRPr="00A636D7">
        <w:rPr>
          <w:rFonts w:ascii="Arial" w:eastAsia="Times New Roman" w:hAnsi="Arial" w:cs="Arial"/>
          <w:color w:val="222222"/>
          <w:sz w:val="21"/>
          <w:szCs w:val="21"/>
        </w:rPr>
        <w:t> is the supported tool for starting and stopping all components in an Oracle instance, with the exception of the Fusion Middleware Control Console. 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opmnctl</w:t>
      </w:r>
      <w:r w:rsidRPr="00A636D7">
        <w:rPr>
          <w:rFonts w:ascii="Arial" w:eastAsia="Times New Roman" w:hAnsi="Arial" w:cs="Arial"/>
          <w:color w:val="222222"/>
          <w:sz w:val="21"/>
          <w:szCs w:val="21"/>
        </w:rPr>
        <w:t>provides a centralized way to control and monitor system components from the command line.</w:t>
      </w:r>
    </w:p>
    <w:p w:rsidR="00A636D7" w:rsidRPr="00A636D7" w:rsidRDefault="00A636D7" w:rsidP="00A636D7">
      <w:pPr>
        <w:shd w:val="clear" w:color="auto" w:fill="FFFFFF"/>
        <w:spacing w:before="100" w:beforeAutospacing="1" w:after="0" w:afterAutospacing="1" w:line="240" w:lineRule="auto"/>
        <w:rPr>
          <w:rFonts w:ascii="Arial" w:eastAsia="Times New Roman" w:hAnsi="Arial" w:cs="Arial"/>
          <w:color w:val="222222"/>
          <w:sz w:val="21"/>
          <w:szCs w:val="21"/>
        </w:rPr>
      </w:pPr>
      <w:r w:rsidRPr="00A636D7">
        <w:rPr>
          <w:rFonts w:ascii="Arial" w:eastAsia="Times New Roman" w:hAnsi="Arial" w:cs="Arial"/>
          <w:color w:val="222222"/>
          <w:sz w:val="21"/>
          <w:szCs w:val="21"/>
        </w:rPr>
        <w:lastRenderedPageBreak/>
        <w:t>If OPMN is configured to discover other Oracle instances, you can use 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opmnctl</w:t>
      </w:r>
      <w:r w:rsidRPr="00A636D7">
        <w:rPr>
          <w:rFonts w:ascii="Arial" w:eastAsia="Times New Roman" w:hAnsi="Arial" w:cs="Arial"/>
          <w:color w:val="222222"/>
          <w:sz w:val="21"/>
          <w:szCs w:val="21"/>
        </w:rPr>
        <w:t> to execute control and monitoring commands across multiple Oracle instances simultaneously.</w:t>
      </w:r>
    </w:p>
    <w:p w:rsidR="00A636D7" w:rsidRPr="00A636D7" w:rsidRDefault="00A636D7" w:rsidP="00A636D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1"/>
          <w:szCs w:val="21"/>
        </w:rPr>
      </w:pPr>
      <w:r w:rsidRPr="00A636D7">
        <w:rPr>
          <w:rFonts w:ascii="Arial" w:eastAsia="Times New Roman" w:hAnsi="Arial" w:cs="Arial"/>
          <w:color w:val="222222"/>
          <w:sz w:val="21"/>
          <w:szCs w:val="21"/>
        </w:rPr>
        <w:t>The location of the opmnctl script determines which opmnctl commands you can use.</w:t>
      </w:r>
    </w:p>
    <w:p w:rsidR="00A636D7" w:rsidRPr="00A636D7" w:rsidRDefault="00A636D7" w:rsidP="00A636D7">
      <w:pPr>
        <w:shd w:val="clear" w:color="auto" w:fill="FFFFFF"/>
        <w:spacing w:before="100" w:beforeAutospacing="1" w:after="0" w:afterAutospacing="1" w:line="240" w:lineRule="auto"/>
        <w:rPr>
          <w:rFonts w:ascii="Arial" w:eastAsia="Times New Roman" w:hAnsi="Arial" w:cs="Arial"/>
          <w:color w:val="222222"/>
          <w:sz w:val="21"/>
          <w:szCs w:val="21"/>
        </w:rPr>
      </w:pPr>
      <w:r w:rsidRPr="00A636D7">
        <w:rPr>
          <w:rFonts w:ascii="Arial" w:eastAsia="Times New Roman" w:hAnsi="Arial" w:cs="Arial"/>
          <w:color w:val="222222"/>
          <w:sz w:val="21"/>
          <w:szCs w:val="21"/>
        </w:rPr>
        <w:t>The 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opmnctl</w:t>
      </w:r>
      <w:r w:rsidRPr="00A636D7">
        <w:rPr>
          <w:rFonts w:ascii="Arial" w:eastAsia="Times New Roman" w:hAnsi="Arial" w:cs="Arial"/>
          <w:color w:val="222222"/>
          <w:sz w:val="21"/>
          <w:szCs w:val="21"/>
        </w:rPr>
        <w:t> command exists in two distinct directory location paths:</w:t>
      </w:r>
    </w:p>
    <w:p w:rsidR="00A636D7" w:rsidRPr="00A636D7" w:rsidRDefault="00A636D7" w:rsidP="00A636D7">
      <w:pPr>
        <w:numPr>
          <w:ilvl w:val="0"/>
          <w:numId w:val="1"/>
        </w:numPr>
        <w:shd w:val="clear" w:color="auto" w:fill="FFFFFF"/>
        <w:spacing w:before="100" w:beforeAutospacing="1" w:after="0" w:afterAutospacing="1" w:line="240" w:lineRule="auto"/>
        <w:rPr>
          <w:rFonts w:ascii="inherit" w:eastAsia="Times New Roman" w:hAnsi="inherit" w:cs="Arial"/>
          <w:color w:val="222222"/>
          <w:sz w:val="21"/>
          <w:szCs w:val="21"/>
        </w:rPr>
      </w:pPr>
      <w:r w:rsidRPr="00A636D7">
        <w:rPr>
          <w:rFonts w:ascii="Courier New" w:eastAsia="Times New Roman" w:hAnsi="Courier New" w:cs="Courier New"/>
          <w:b/>
          <w:bCs/>
          <w:i/>
          <w:iCs/>
          <w:color w:val="000000"/>
          <w:sz w:val="20"/>
          <w:szCs w:val="20"/>
          <w:bdr w:val="none" w:sz="0" w:space="0" w:color="auto" w:frame="1"/>
          <w:shd w:val="clear" w:color="auto" w:fill="F9F9FB"/>
        </w:rPr>
        <w:t>ORACLE_HOME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/opmn/bin/opmnctl</w:t>
      </w:r>
      <w:r w:rsidRPr="00A636D7">
        <w:rPr>
          <w:rFonts w:ascii="inherit" w:eastAsia="Times New Roman" w:hAnsi="inherit" w:cs="Arial"/>
          <w:color w:val="222222"/>
          <w:sz w:val="21"/>
          <w:szCs w:val="21"/>
        </w:rPr>
        <w:t>: The 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opmnctl</w:t>
      </w:r>
      <w:r w:rsidRPr="00A636D7">
        <w:rPr>
          <w:rFonts w:ascii="inherit" w:eastAsia="Times New Roman" w:hAnsi="inherit" w:cs="Arial"/>
          <w:color w:val="222222"/>
          <w:sz w:val="21"/>
          <w:szCs w:val="21"/>
        </w:rPr>
        <w:t> command </w:t>
      </w:r>
      <w:r w:rsidRPr="00A636D7">
        <w:rPr>
          <w:rFonts w:ascii="Courier New" w:eastAsia="Times New Roman" w:hAnsi="Courier New" w:cs="Courier New"/>
          <w:b/>
          <w:bCs/>
          <w:i/>
          <w:iCs/>
          <w:color w:val="000000"/>
          <w:sz w:val="20"/>
          <w:szCs w:val="20"/>
          <w:bdr w:val="none" w:sz="0" w:space="0" w:color="auto" w:frame="1"/>
          <w:shd w:val="clear" w:color="auto" w:fill="F9F9FB"/>
        </w:rPr>
        <w:t>ORACLE_HOME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/opmn/bin/opmnctl</w:t>
      </w:r>
      <w:r w:rsidRPr="00A636D7">
        <w:rPr>
          <w:rFonts w:ascii="inherit" w:eastAsia="Times New Roman" w:hAnsi="inherit" w:cs="Arial"/>
          <w:color w:val="222222"/>
          <w:sz w:val="21"/>
          <w:szCs w:val="21"/>
        </w:rPr>
        <w:t> location can only be used to create an Oracle instance or a component for an Oracle instance on the local system. 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opmnctl</w:t>
      </w:r>
      <w:r w:rsidRPr="00A636D7">
        <w:rPr>
          <w:rFonts w:ascii="inherit" w:eastAsia="Times New Roman" w:hAnsi="inherit" w:cs="Arial"/>
          <w:color w:val="222222"/>
          <w:sz w:val="21"/>
          <w:szCs w:val="21"/>
        </w:rPr>
        <w:t> commands generated from this location cannot be used to manage system processes</w:t>
      </w:r>
    </w:p>
    <w:p w:rsidR="00A636D7" w:rsidRPr="00A636D7" w:rsidRDefault="00A636D7" w:rsidP="00A636D7">
      <w:pPr>
        <w:numPr>
          <w:ilvl w:val="0"/>
          <w:numId w:val="1"/>
        </w:numPr>
        <w:shd w:val="clear" w:color="auto" w:fill="FFFFFF"/>
        <w:spacing w:before="100" w:beforeAutospacing="1" w:after="0" w:afterAutospacing="1" w:line="240" w:lineRule="auto"/>
        <w:rPr>
          <w:rFonts w:ascii="inherit" w:eastAsia="Times New Roman" w:hAnsi="inherit" w:cs="Arial"/>
          <w:color w:val="222222"/>
          <w:sz w:val="21"/>
          <w:szCs w:val="21"/>
        </w:rPr>
      </w:pPr>
      <w:r w:rsidRPr="00A636D7">
        <w:rPr>
          <w:rFonts w:ascii="Courier New" w:eastAsia="Times New Roman" w:hAnsi="Courier New" w:cs="Courier New"/>
          <w:b/>
          <w:bCs/>
          <w:i/>
          <w:iCs/>
          <w:color w:val="000000"/>
          <w:sz w:val="20"/>
          <w:szCs w:val="20"/>
          <w:bdr w:val="none" w:sz="0" w:space="0" w:color="auto" w:frame="1"/>
          <w:shd w:val="clear" w:color="auto" w:fill="F9F9FB"/>
        </w:rPr>
        <w:t>ORACLE_INSTANCE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/bin/opmnctl</w:t>
      </w:r>
      <w:r w:rsidRPr="00A636D7">
        <w:rPr>
          <w:rFonts w:ascii="inherit" w:eastAsia="Times New Roman" w:hAnsi="inherit" w:cs="Arial"/>
          <w:color w:val="222222"/>
          <w:sz w:val="21"/>
          <w:szCs w:val="21"/>
        </w:rPr>
        <w:t>: The other 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opmnctl</w:t>
      </w:r>
      <w:r w:rsidRPr="00A636D7">
        <w:rPr>
          <w:rFonts w:ascii="inherit" w:eastAsia="Times New Roman" w:hAnsi="inherit" w:cs="Arial"/>
          <w:color w:val="222222"/>
          <w:sz w:val="21"/>
          <w:szCs w:val="21"/>
        </w:rPr>
        <w:t> command which is located in the </w:t>
      </w:r>
      <w:r w:rsidRPr="00A636D7">
        <w:rPr>
          <w:rFonts w:ascii="Courier New" w:eastAsia="Times New Roman" w:hAnsi="Courier New" w:cs="Courier New"/>
          <w:b/>
          <w:bCs/>
          <w:i/>
          <w:iCs/>
          <w:color w:val="000000"/>
          <w:sz w:val="20"/>
          <w:szCs w:val="20"/>
          <w:bdr w:val="none" w:sz="0" w:space="0" w:color="auto" w:frame="1"/>
          <w:shd w:val="clear" w:color="auto" w:fill="F9F9FB"/>
        </w:rPr>
        <w:t>ORACLE_INSTANCE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/bin/</w:t>
      </w:r>
      <w:r w:rsidRPr="00A636D7">
        <w:rPr>
          <w:rFonts w:ascii="inherit" w:eastAsia="Times New Roman" w:hAnsi="inherit" w:cs="Arial"/>
          <w:color w:val="222222"/>
          <w:sz w:val="21"/>
          <w:szCs w:val="21"/>
        </w:rPr>
        <w:t> directory location provides a per Oracle instance instantiation of 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opmnctl</w:t>
      </w:r>
      <w:r w:rsidRPr="00A636D7">
        <w:rPr>
          <w:rFonts w:ascii="inherit" w:eastAsia="Times New Roman" w:hAnsi="inherit" w:cs="Arial"/>
          <w:color w:val="222222"/>
          <w:sz w:val="21"/>
          <w:szCs w:val="21"/>
        </w:rPr>
        <w:t>. The </w:t>
      </w:r>
      <w:r w:rsidRPr="00A636D7">
        <w:rPr>
          <w:rFonts w:ascii="Courier New" w:eastAsia="Times New Roman" w:hAnsi="Courier New" w:cs="Courier New"/>
          <w:b/>
          <w:bCs/>
          <w:color w:val="000000"/>
          <w:sz w:val="20"/>
          <w:szCs w:val="20"/>
          <w:bdr w:val="none" w:sz="0" w:space="0" w:color="auto" w:frame="1"/>
          <w:shd w:val="clear" w:color="auto" w:fill="F9F9FB"/>
        </w:rPr>
        <w:t>opmnctl</w:t>
      </w:r>
      <w:r w:rsidRPr="00A636D7">
        <w:rPr>
          <w:rFonts w:ascii="inherit" w:eastAsia="Times New Roman" w:hAnsi="inherit" w:cs="Arial"/>
          <w:color w:val="222222"/>
          <w:sz w:val="21"/>
          <w:szCs w:val="21"/>
        </w:rPr>
        <w:t> command in this location must be used for managing processes for this Oracle instance and can also be used for creating components for the Oracle instance.</w:t>
      </w:r>
    </w:p>
    <w:p w:rsidR="00A636D7" w:rsidRDefault="00A636D7">
      <w:pPr>
        <w:rPr>
          <w:b/>
        </w:rPr>
      </w:pPr>
      <w:r>
        <w:rPr>
          <w:b/>
        </w:rPr>
        <w:t xml:space="preserve">Further: </w:t>
      </w:r>
      <w:hyperlink r:id="rId22" w:history="1">
        <w:r w:rsidRPr="00012448">
          <w:rPr>
            <w:rStyle w:val="Hyperlink"/>
            <w:b/>
          </w:rPr>
          <w:t>https://docs.oracle.com/cd/E15523_01/doc.1111/e14007/opmnctl.htm#i1031273</w:t>
        </w:r>
      </w:hyperlink>
    </w:p>
    <w:p w:rsidR="00A636D7" w:rsidRDefault="00375CD1">
      <w:pPr>
        <w:rPr>
          <w:b/>
        </w:rPr>
      </w:pPr>
      <w:r>
        <w:rPr>
          <w:b/>
        </w:rPr>
        <w:t xml:space="preserve">Document on OEM Agent: </w:t>
      </w:r>
      <w:hyperlink r:id="rId23" w:history="1">
        <w:r w:rsidRPr="00012448">
          <w:rPr>
            <w:rStyle w:val="Hyperlink"/>
            <w:b/>
          </w:rPr>
          <w:t>http://www.dba-oracle.com/t_restart_oem_agent.htm</w:t>
        </w:r>
      </w:hyperlink>
    </w:p>
    <w:p w:rsidR="00375CD1" w:rsidRDefault="00375CD1">
      <w:pPr>
        <w:rPr>
          <w:b/>
        </w:rPr>
      </w:pPr>
      <w:r>
        <w:rPr>
          <w:b/>
        </w:rPr>
        <w:t xml:space="preserve">Error on Enterprise Manager is not able to connect to the DB instance: </w:t>
      </w:r>
      <w:hyperlink r:id="rId24" w:history="1">
        <w:r w:rsidRPr="00012448">
          <w:rPr>
            <w:rStyle w:val="Hyperlink"/>
            <w:b/>
          </w:rPr>
          <w:t>http://www.dba-oracle.com/t_enterprise_manager_unable_to_connect_to_db_instance.htm</w:t>
        </w:r>
      </w:hyperlink>
    </w:p>
    <w:p w:rsidR="00375CD1" w:rsidRPr="00375CD1" w:rsidRDefault="00375CD1">
      <w:pPr>
        <w:rPr>
          <w:b/>
        </w:rPr>
      </w:pPr>
    </w:p>
    <w:p w:rsidR="008F04AC" w:rsidRPr="008F04AC" w:rsidRDefault="008F04AC">
      <w:pPr>
        <w:rPr>
          <w:b/>
        </w:rPr>
      </w:pPr>
    </w:p>
    <w:p w:rsidR="00CD0E38" w:rsidRPr="00CD0E38" w:rsidRDefault="00CD0E38"/>
    <w:p w:rsidR="00CD0E38" w:rsidRDefault="00CD0E38">
      <w:pPr>
        <w:rPr>
          <w:b/>
        </w:rPr>
      </w:pPr>
    </w:p>
    <w:p w:rsidR="004676CD" w:rsidRPr="004676CD" w:rsidRDefault="004676CD">
      <w:pPr>
        <w:rPr>
          <w:b/>
        </w:rPr>
      </w:pPr>
    </w:p>
    <w:p w:rsidR="00D7714A" w:rsidRDefault="00D7714A">
      <w:r>
        <w:t xml:space="preserve"> </w:t>
      </w:r>
    </w:p>
    <w:p w:rsidR="00D7714A" w:rsidRDefault="00D7714A"/>
    <w:p w:rsidR="00D7714A" w:rsidRDefault="00D7714A"/>
    <w:p w:rsidR="00D7714A" w:rsidRDefault="00D7714A"/>
    <w:p w:rsidR="00D7714A" w:rsidRDefault="00D7714A"/>
    <w:p w:rsidR="00D7714A" w:rsidRDefault="00D7714A"/>
    <w:p w:rsidR="00D7714A" w:rsidRDefault="00D7714A"/>
    <w:p w:rsidR="004C0075" w:rsidRDefault="00953DAA">
      <w:r>
        <w:t>Database Connection details:</w:t>
      </w:r>
    </w:p>
    <w:p w:rsidR="00953DAA" w:rsidRDefault="00953DAA">
      <w:r>
        <w:t>User Name: oracle</w:t>
      </w:r>
    </w:p>
    <w:p w:rsidR="00953DAA" w:rsidRDefault="00953DAA">
      <w:r>
        <w:t>Password: oracle</w:t>
      </w:r>
    </w:p>
    <w:p w:rsidR="00B143B0" w:rsidRDefault="00953DAA">
      <w:r>
        <w:t>Port number: 49908</w:t>
      </w:r>
    </w:p>
    <w:p w:rsidR="00953DAA" w:rsidRDefault="00953DAA">
      <w:r>
        <w:rPr>
          <w:noProof/>
        </w:rPr>
        <w:lastRenderedPageBreak/>
        <w:drawing>
          <wp:inline distT="0" distB="0" distL="0" distR="0" wp14:anchorId="73E4244F" wp14:editId="2D3A468D">
            <wp:extent cx="5943600" cy="3926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B0" w:rsidRDefault="00B143B0" w:rsidP="00B143B0">
      <w:r>
        <w:t>To know the Port number use:</w:t>
      </w:r>
    </w:p>
    <w:p w:rsidR="00B143B0" w:rsidRDefault="00B143B0" w:rsidP="00B143B0">
      <w:pPr>
        <w:pStyle w:val="HTMLPreformatted"/>
        <w:shd w:val="clear" w:color="auto" w:fill="EFF0F1"/>
        <w:textAlignment w:val="baseline"/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</w:pP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Open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Run </w:t>
      </w: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in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your system</w:t>
      </w:r>
    </w:p>
    <w:p w:rsidR="00B143B0" w:rsidRDefault="00B143B0" w:rsidP="00B143B0">
      <w:pPr>
        <w:pStyle w:val="HTMLPreformatted"/>
        <w:shd w:val="clear" w:color="auto" w:fill="EFF0F1"/>
        <w:textAlignment w:val="baseline"/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Type 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%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>windir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%\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>System32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\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>cliconfg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.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exe </w:t>
      </w:r>
    </w:p>
    <w:p w:rsidR="00B143B0" w:rsidRDefault="00B143B0" w:rsidP="00B143B0">
      <w:pPr>
        <w:pStyle w:val="HTMLPreformatted"/>
        <w:shd w:val="clear" w:color="auto" w:fill="EFF0F1"/>
        <w:textAlignment w:val="baseline"/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Click </w:t>
      </w: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on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ok button </w:t>
      </w: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then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</w:t>
      </w: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check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an TCP ip pop-up </w:t>
      </w: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is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</w:t>
      </w: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open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</w:t>
      </w:r>
    </w:p>
    <w:p w:rsidR="00B143B0" w:rsidRDefault="00B143B0" w:rsidP="00B143B0">
      <w:pPr>
        <w:pStyle w:val="HTMLPreformatted"/>
        <w:shd w:val="clear" w:color="auto" w:fill="EFF0F1"/>
        <w:textAlignment w:val="baseline"/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Highlight TCP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/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>IP under the Enabled protocols window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.</w:t>
      </w:r>
    </w:p>
    <w:p w:rsidR="00B143B0" w:rsidRDefault="00B143B0" w:rsidP="00B143B0">
      <w:pPr>
        <w:pStyle w:val="HTMLPreformatted"/>
        <w:shd w:val="clear" w:color="auto" w:fill="EFF0F1"/>
        <w:textAlignment w:val="baseline"/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Click the Properties button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.</w:t>
      </w:r>
    </w:p>
    <w:p w:rsidR="00B143B0" w:rsidRDefault="00B143B0" w:rsidP="00B143B0">
      <w:pPr>
        <w:pStyle w:val="HTMLPreformatted"/>
        <w:shd w:val="clear" w:color="auto" w:fill="EFF0F1"/>
        <w:textAlignment w:val="baseline"/>
        <w:rPr>
          <w:rFonts w:ascii="Consolas" w:hAnsi="Consolas"/>
          <w:color w:val="393318"/>
        </w:rPr>
      </w:pP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Enter </w:t>
      </w: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in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the new port number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,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</w:t>
      </w: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then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click OK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.</w:t>
      </w:r>
    </w:p>
    <w:p w:rsidR="00B143B0" w:rsidRPr="00B143B0" w:rsidRDefault="00890D66" w:rsidP="00B143B0">
      <w:r>
        <w:rPr>
          <w:noProof/>
        </w:rPr>
        <w:drawing>
          <wp:inline distT="0" distB="0" distL="0" distR="0">
            <wp:extent cx="5943600" cy="2316831"/>
            <wp:effectExtent l="0" t="0" r="0" b="7620"/>
            <wp:docPr id="2" name="Picture 2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DAA" w:rsidRDefault="00953DAA"/>
    <w:p w:rsidR="00230A73" w:rsidRDefault="00230A73"/>
    <w:p w:rsidR="00230A73" w:rsidRDefault="00230A73">
      <w:r>
        <w:lastRenderedPageBreak/>
        <w:t xml:space="preserve">Create a SYS login: </w:t>
      </w:r>
    </w:p>
    <w:p w:rsidR="00230A73" w:rsidRDefault="00230A73">
      <w:r>
        <w:rPr>
          <w:noProof/>
        </w:rPr>
        <w:drawing>
          <wp:inline distT="0" distB="0" distL="0" distR="0" wp14:anchorId="02FC8577" wp14:editId="2B4EBE85">
            <wp:extent cx="497967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A73" w:rsidRDefault="00230A73"/>
    <w:p w:rsidR="00953DAA" w:rsidRDefault="00230A73">
      <w:r>
        <w:rPr>
          <w:noProof/>
        </w:rPr>
        <w:drawing>
          <wp:inline distT="0" distB="0" distL="0" distR="0" wp14:anchorId="267EAC69" wp14:editId="1644074B">
            <wp:extent cx="5943600" cy="39363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4DA" w:rsidRDefault="00C714DA">
      <w:pPr>
        <w:rPr>
          <w:b/>
        </w:rPr>
      </w:pPr>
      <w:r>
        <w:rPr>
          <w:b/>
        </w:rPr>
        <w:t>Note: Use Oracle DB 11.2.0.1 and try again as SQL server lastest version doesn’t work!</w:t>
      </w:r>
    </w:p>
    <w:p w:rsidR="00C714DA" w:rsidRDefault="00C714D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4A5DAE" wp14:editId="17EC224C">
            <wp:extent cx="5943600" cy="45243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4DA" w:rsidRDefault="00C714DA">
      <w:pPr>
        <w:rPr>
          <w:b/>
        </w:rPr>
      </w:pPr>
      <w:r>
        <w:rPr>
          <w:noProof/>
        </w:rPr>
        <w:drawing>
          <wp:inline distT="0" distB="0" distL="0" distR="0" wp14:anchorId="168380D9" wp14:editId="203E659C">
            <wp:extent cx="5943600" cy="29368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4DA" w:rsidRDefault="00C714DA">
      <w:pPr>
        <w:rPr>
          <w:b/>
        </w:rPr>
      </w:pPr>
    </w:p>
    <w:p w:rsidR="00C714DA" w:rsidRDefault="00C714DA">
      <w:pPr>
        <w:rPr>
          <w:b/>
        </w:rPr>
      </w:pPr>
      <w:r>
        <w:rPr>
          <w:b/>
        </w:rPr>
        <w:t>Note :</w:t>
      </w:r>
      <w:r w:rsidR="00A169FD">
        <w:rPr>
          <w:b/>
        </w:rPr>
        <w:t xml:space="preserve"> </w:t>
      </w:r>
      <w:r w:rsidR="002E7A79">
        <w:t>Under the Components Sel</w:t>
      </w:r>
      <w:bookmarkStart w:id="0" w:name="_GoBack"/>
      <w:bookmarkEnd w:id="0"/>
      <w:r w:rsidR="00A169FD">
        <w:t>ect DEV_MDS and DEV_BIPLATFORM and click next.</w:t>
      </w:r>
      <w:r>
        <w:rPr>
          <w:b/>
        </w:rPr>
        <w:t xml:space="preserve"> </w:t>
      </w:r>
    </w:p>
    <w:p w:rsidR="00C714DA" w:rsidRDefault="00C714D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AAE1EB" wp14:editId="192A24D3">
            <wp:extent cx="4137660" cy="2514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D41" w:rsidRDefault="00644D41">
      <w:pPr>
        <w:rPr>
          <w:b/>
        </w:rPr>
      </w:pPr>
    </w:p>
    <w:p w:rsidR="00644D41" w:rsidRDefault="00644D41">
      <w:r>
        <w:rPr>
          <w:b/>
        </w:rPr>
        <w:t xml:space="preserve">**NOTE: </w:t>
      </w:r>
      <w:r w:rsidRPr="00644D41">
        <w:t>You can either give the same password for all the schemas or specify different passwords. In my case, I have chosen the same passwords for all the schemas.</w:t>
      </w:r>
      <w:r>
        <w:t xml:space="preserve"> </w:t>
      </w:r>
      <w:r w:rsidRPr="00644D41">
        <w:t>Click Next</w:t>
      </w:r>
    </w:p>
    <w:p w:rsidR="00644D41" w:rsidRPr="00644D41" w:rsidRDefault="00644D41">
      <w:r>
        <w:rPr>
          <w:b/>
        </w:rPr>
        <w:t xml:space="preserve">Note: </w:t>
      </w:r>
      <w:r>
        <w:t xml:space="preserve">Password for all schemas is: </w:t>
      </w:r>
      <w:r w:rsidRPr="00644D41">
        <w:rPr>
          <w:b/>
        </w:rPr>
        <w:t>welcome1</w:t>
      </w:r>
    </w:p>
    <w:p w:rsidR="00644D41" w:rsidRDefault="00644D41">
      <w:pPr>
        <w:rPr>
          <w:b/>
        </w:rPr>
      </w:pPr>
      <w:r>
        <w:rPr>
          <w:noProof/>
        </w:rPr>
        <w:drawing>
          <wp:inline distT="0" distB="0" distL="0" distR="0" wp14:anchorId="6B4B1188" wp14:editId="16A8EEF2">
            <wp:extent cx="5943600" cy="45110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7B" w:rsidRDefault="0046257B">
      <w:pPr>
        <w:rPr>
          <w:b/>
        </w:rPr>
      </w:pPr>
      <w:r>
        <w:rPr>
          <w:b/>
        </w:rPr>
        <w:lastRenderedPageBreak/>
        <w:t xml:space="preserve">RCU: Now </w:t>
      </w:r>
      <w:r>
        <w:t xml:space="preserve">assign the following </w:t>
      </w:r>
      <w:r>
        <w:rPr>
          <w:b/>
        </w:rPr>
        <w:t>Custom Variables and Values</w:t>
      </w:r>
    </w:p>
    <w:p w:rsidR="0046257B" w:rsidRPr="0046257B" w:rsidRDefault="0046257B">
      <w:r>
        <w:rPr>
          <w:b/>
        </w:rPr>
        <w:t xml:space="preserve">Supervisor Password: </w:t>
      </w:r>
      <w:r>
        <w:t>welcome1</w:t>
      </w:r>
    </w:p>
    <w:p w:rsidR="0046257B" w:rsidRDefault="0046257B">
      <w:r>
        <w:rPr>
          <w:b/>
        </w:rPr>
        <w:t xml:space="preserve">Work Repo Password: </w:t>
      </w:r>
      <w:r>
        <w:t>welcome1</w:t>
      </w:r>
    </w:p>
    <w:p w:rsidR="0046257B" w:rsidRDefault="0046257B">
      <w:r w:rsidRPr="0046257B">
        <w:rPr>
          <w:b/>
        </w:rPr>
        <w:t>Work Repo Type:</w:t>
      </w:r>
      <w:r>
        <w:t xml:space="preserve"> D</w:t>
      </w:r>
    </w:p>
    <w:tbl>
      <w:tblPr>
        <w:tblW w:w="15730" w:type="dxa"/>
        <w:tblInd w:w="-1350" w:type="dxa"/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  <w:tblDescription w:val="Description of the RCU Custom Variables screen."/>
      </w:tblPr>
      <w:tblGrid>
        <w:gridCol w:w="1102"/>
        <w:gridCol w:w="14628"/>
      </w:tblGrid>
      <w:tr w:rsidR="0046257B" w:rsidRPr="0046257B" w:rsidTr="0046257B">
        <w:tc>
          <w:tcPr>
            <w:tcW w:w="1102" w:type="dxa"/>
            <w:shd w:val="clear" w:color="auto" w:fill="F9F9F9"/>
            <w:tcMar>
              <w:top w:w="120" w:type="dxa"/>
              <w:left w:w="90" w:type="dxa"/>
              <w:bottom w:w="120" w:type="dxa"/>
              <w:right w:w="90" w:type="dxa"/>
            </w:tcMar>
            <w:hideMark/>
          </w:tcPr>
          <w:p w:rsidR="0046257B" w:rsidRPr="0046257B" w:rsidRDefault="0046257B" w:rsidP="0046257B">
            <w:pPr>
              <w:spacing w:before="100" w:beforeAutospacing="1" w:after="100" w:afterAutospacing="1" w:line="240" w:lineRule="auto"/>
              <w:rPr>
                <w:rFonts w:ascii="inherit" w:eastAsia="Times New Roman" w:hAnsi="inherit" w:cs="Arial"/>
                <w:color w:val="222222"/>
                <w:sz w:val="21"/>
                <w:szCs w:val="21"/>
              </w:rPr>
            </w:pP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>Work Repository Type</w:t>
            </w:r>
          </w:p>
        </w:tc>
        <w:tc>
          <w:tcPr>
            <w:tcW w:w="0" w:type="auto"/>
            <w:shd w:val="clear" w:color="auto" w:fill="F9F9F9"/>
            <w:tcMar>
              <w:top w:w="120" w:type="dxa"/>
              <w:left w:w="90" w:type="dxa"/>
              <w:bottom w:w="120" w:type="dxa"/>
              <w:right w:w="90" w:type="dxa"/>
            </w:tcMar>
            <w:hideMark/>
          </w:tcPr>
          <w:p w:rsidR="0046257B" w:rsidRDefault="0046257B" w:rsidP="0046257B">
            <w:pPr>
              <w:spacing w:before="100" w:beforeAutospacing="1" w:after="100" w:afterAutospacing="1" w:line="240" w:lineRule="auto"/>
              <w:rPr>
                <w:rFonts w:ascii="inherit" w:eastAsia="Times New Roman" w:hAnsi="inherit" w:cs="Arial"/>
                <w:color w:val="222222"/>
                <w:sz w:val="21"/>
                <w:szCs w:val="21"/>
              </w:rPr>
            </w:pP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>Specify how the Work Repository will be used:</w:t>
            </w:r>
          </w:p>
          <w:p w:rsidR="0046257B" w:rsidRDefault="0046257B" w:rsidP="0046257B">
            <w:pPr>
              <w:spacing w:before="100" w:beforeAutospacing="1" w:after="100" w:afterAutospacing="1" w:line="240" w:lineRule="auto"/>
              <w:rPr>
                <w:rFonts w:ascii="inherit" w:eastAsia="Times New Roman" w:hAnsi="inherit" w:cs="Arial"/>
                <w:color w:val="222222"/>
                <w:sz w:val="21"/>
                <w:szCs w:val="21"/>
              </w:rPr>
            </w:pP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>Use </w:t>
            </w:r>
            <w:r w:rsidRPr="0046257B">
              <w:rPr>
                <w:rFonts w:ascii="inherit" w:eastAsia="Times New Roman" w:hAnsi="inherit" w:cs="Arial"/>
                <w:b/>
                <w:bCs/>
                <w:color w:val="222222"/>
                <w:sz w:val="21"/>
                <w:szCs w:val="21"/>
              </w:rPr>
              <w:t>Development (D)</w:t>
            </w: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> for creating a development repository. This type of repository allows management of design-time objects</w:t>
            </w:r>
          </w:p>
          <w:p w:rsidR="0046257B" w:rsidRDefault="0046257B" w:rsidP="0046257B">
            <w:pPr>
              <w:spacing w:before="100" w:beforeAutospacing="1" w:after="100" w:afterAutospacing="1" w:line="240" w:lineRule="auto"/>
              <w:rPr>
                <w:rFonts w:ascii="inherit" w:eastAsia="Times New Roman" w:hAnsi="inherit" w:cs="Arial"/>
                <w:color w:val="222222"/>
                <w:sz w:val="21"/>
                <w:szCs w:val="21"/>
              </w:rPr>
            </w:pP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 xml:space="preserve"> such as data models and projects (including interfaces, procedures, etc.) </w:t>
            </w:r>
          </w:p>
          <w:p w:rsidR="0046257B" w:rsidRDefault="0046257B" w:rsidP="0046257B">
            <w:pPr>
              <w:spacing w:before="100" w:beforeAutospacing="1" w:after="100" w:afterAutospacing="1" w:line="240" w:lineRule="auto"/>
              <w:rPr>
                <w:rFonts w:ascii="inherit" w:eastAsia="Times New Roman" w:hAnsi="inherit" w:cs="Arial"/>
                <w:color w:val="222222"/>
                <w:sz w:val="21"/>
                <w:szCs w:val="21"/>
              </w:rPr>
            </w:pP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 xml:space="preserve">A development repository also includes the run-time objects (scenarios and sessions). This type of repository is suitable for </w:t>
            </w:r>
          </w:p>
          <w:p w:rsidR="0046257B" w:rsidRPr="0046257B" w:rsidRDefault="0046257B" w:rsidP="0046257B">
            <w:pPr>
              <w:spacing w:before="100" w:beforeAutospacing="1" w:after="100" w:afterAutospacing="1" w:line="240" w:lineRule="auto"/>
              <w:rPr>
                <w:rFonts w:ascii="inherit" w:eastAsia="Times New Roman" w:hAnsi="inherit" w:cs="Arial"/>
                <w:color w:val="222222"/>
                <w:sz w:val="21"/>
                <w:szCs w:val="21"/>
              </w:rPr>
            </w:pP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>development environments.</w:t>
            </w:r>
          </w:p>
          <w:p w:rsidR="0046257B" w:rsidRDefault="0046257B" w:rsidP="0046257B">
            <w:pPr>
              <w:spacing w:before="100" w:beforeAutospacing="1" w:after="100" w:afterAutospacing="1" w:line="240" w:lineRule="auto"/>
              <w:jc w:val="both"/>
              <w:rPr>
                <w:rFonts w:ascii="inherit" w:eastAsia="Times New Roman" w:hAnsi="inherit" w:cs="Arial"/>
                <w:color w:val="222222"/>
                <w:sz w:val="21"/>
                <w:szCs w:val="21"/>
              </w:rPr>
            </w:pP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>Use </w:t>
            </w:r>
            <w:r w:rsidRPr="0046257B">
              <w:rPr>
                <w:rFonts w:ascii="inherit" w:eastAsia="Times New Roman" w:hAnsi="inherit" w:cs="Arial"/>
                <w:b/>
                <w:bCs/>
                <w:color w:val="222222"/>
                <w:sz w:val="21"/>
                <w:szCs w:val="21"/>
              </w:rPr>
              <w:t>Execution (E)</w:t>
            </w: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 xml:space="preserve"> for creating an execution repository: This type of repository only includes run-time objects </w:t>
            </w:r>
          </w:p>
          <w:p w:rsidR="0046257B" w:rsidRDefault="0046257B" w:rsidP="0046257B">
            <w:pPr>
              <w:spacing w:before="100" w:beforeAutospacing="1" w:after="100" w:afterAutospacing="1" w:line="240" w:lineRule="auto"/>
              <w:jc w:val="both"/>
              <w:rPr>
                <w:rFonts w:ascii="inherit" w:eastAsia="Times New Roman" w:hAnsi="inherit" w:cs="Arial"/>
                <w:color w:val="222222"/>
                <w:sz w:val="21"/>
                <w:szCs w:val="21"/>
              </w:rPr>
            </w:pP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 xml:space="preserve">(scenarios, schedules and sessions). It allows launching and monitoring of data integration jobs in Operator Navigator. </w:t>
            </w:r>
          </w:p>
          <w:p w:rsidR="0046257B" w:rsidRDefault="0046257B" w:rsidP="0046257B">
            <w:pPr>
              <w:spacing w:before="100" w:beforeAutospacing="1" w:after="100" w:afterAutospacing="1" w:line="240" w:lineRule="auto"/>
              <w:jc w:val="both"/>
              <w:rPr>
                <w:rFonts w:ascii="inherit" w:eastAsia="Times New Roman" w:hAnsi="inherit" w:cs="Arial"/>
                <w:color w:val="222222"/>
                <w:sz w:val="21"/>
                <w:szCs w:val="21"/>
              </w:rPr>
            </w:pP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 xml:space="preserve">Such a repository cannot contain any design-time artifacts. Designer Navigator cannot be used with it. </w:t>
            </w:r>
          </w:p>
          <w:p w:rsidR="0046257B" w:rsidRPr="0046257B" w:rsidRDefault="0046257B" w:rsidP="0046257B">
            <w:pPr>
              <w:spacing w:before="100" w:beforeAutospacing="1" w:after="100" w:afterAutospacing="1" w:line="240" w:lineRule="auto"/>
              <w:jc w:val="both"/>
              <w:rPr>
                <w:rFonts w:ascii="inherit" w:eastAsia="Times New Roman" w:hAnsi="inherit" w:cs="Arial"/>
                <w:color w:val="222222"/>
                <w:sz w:val="21"/>
                <w:szCs w:val="21"/>
              </w:rPr>
            </w:pPr>
            <w:r w:rsidRPr="0046257B">
              <w:rPr>
                <w:rFonts w:ascii="inherit" w:eastAsia="Times New Roman" w:hAnsi="inherit" w:cs="Arial"/>
                <w:color w:val="222222"/>
                <w:sz w:val="21"/>
                <w:szCs w:val="21"/>
              </w:rPr>
              <w:t>An execution repository is suitable for production environments.</w:t>
            </w:r>
          </w:p>
        </w:tc>
      </w:tr>
    </w:tbl>
    <w:p w:rsidR="0046257B" w:rsidRPr="0046257B" w:rsidRDefault="0046257B"/>
    <w:p w:rsidR="00644D41" w:rsidRDefault="0046257B">
      <w:r>
        <w:rPr>
          <w:noProof/>
        </w:rPr>
        <w:drawing>
          <wp:inline distT="0" distB="0" distL="0" distR="0" wp14:anchorId="21F6D2A5" wp14:editId="770E45E7">
            <wp:extent cx="5943600" cy="3478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D41">
        <w:t xml:space="preserve"> </w:t>
      </w:r>
    </w:p>
    <w:p w:rsidR="004826B9" w:rsidRDefault="004826B9"/>
    <w:p w:rsidR="004826B9" w:rsidRDefault="004826B9">
      <w:r>
        <w:lastRenderedPageBreak/>
        <w:t>Click Next</w:t>
      </w:r>
    </w:p>
    <w:p w:rsidR="004826B9" w:rsidRDefault="004826B9">
      <w:r>
        <w:rPr>
          <w:noProof/>
        </w:rPr>
        <w:drawing>
          <wp:inline distT="0" distB="0" distL="0" distR="0" wp14:anchorId="1749F43E" wp14:editId="351C8E1E">
            <wp:extent cx="5943600" cy="26250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B9" w:rsidRDefault="004826B9">
      <w:r>
        <w:rPr>
          <w:b/>
        </w:rPr>
        <w:t xml:space="preserve">Completed RCU installation: </w:t>
      </w:r>
      <w:r>
        <w:t>Below are the details</w:t>
      </w:r>
    </w:p>
    <w:p w:rsidR="004826B9" w:rsidRDefault="004826B9">
      <w:r>
        <w:rPr>
          <w:noProof/>
        </w:rPr>
        <w:drawing>
          <wp:inline distT="0" distB="0" distL="0" distR="0" wp14:anchorId="0C14D62E" wp14:editId="000914AE">
            <wp:extent cx="5943600" cy="45110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CA" w:rsidRDefault="006A60CA">
      <w:r>
        <w:rPr>
          <w:noProof/>
        </w:rPr>
        <w:lastRenderedPageBreak/>
        <w:drawing>
          <wp:inline distT="0" distB="0" distL="0" distR="0" wp14:anchorId="235E0502" wp14:editId="2030A4AF">
            <wp:extent cx="5943600" cy="4503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D1" w:rsidRDefault="003342D1">
      <w:pPr>
        <w:rPr>
          <w:b/>
          <w:sz w:val="28"/>
          <w:szCs w:val="28"/>
        </w:rPr>
      </w:pPr>
      <w:r w:rsidRPr="003342D1">
        <w:rPr>
          <w:b/>
          <w:sz w:val="28"/>
          <w:szCs w:val="28"/>
        </w:rPr>
        <w:t xml:space="preserve">Note: RCU documentation: </w:t>
      </w:r>
      <w:hyperlink r:id="rId37" w:history="1">
        <w:r w:rsidRPr="003342D1">
          <w:rPr>
            <w:rStyle w:val="Hyperlink"/>
            <w:b/>
            <w:sz w:val="28"/>
            <w:szCs w:val="28"/>
          </w:rPr>
          <w:t>https://docs.oracle.com/middleware/1212/core/RCUUG/rcu_screens.htm#RCUUG227</w:t>
        </w:r>
      </w:hyperlink>
    </w:p>
    <w:p w:rsidR="003342D1" w:rsidRDefault="003342D1">
      <w:pPr>
        <w:rPr>
          <w:b/>
        </w:rPr>
      </w:pPr>
    </w:p>
    <w:p w:rsidR="003342D1" w:rsidRDefault="003342D1">
      <w:pPr>
        <w:rPr>
          <w:b/>
        </w:rPr>
      </w:pPr>
    </w:p>
    <w:p w:rsidR="003342D1" w:rsidRDefault="003342D1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3342D1" w:rsidRDefault="003342D1" w:rsidP="003342D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OBIEE 11g Installation</w:t>
      </w:r>
    </w:p>
    <w:p w:rsidR="003342D1" w:rsidRDefault="003342D1" w:rsidP="003342D1">
      <w:pPr>
        <w:jc w:val="center"/>
        <w:rPr>
          <w:b/>
          <w:sz w:val="28"/>
          <w:szCs w:val="28"/>
        </w:rPr>
      </w:pPr>
    </w:p>
    <w:p w:rsidR="003342D1" w:rsidRDefault="003342D1" w:rsidP="003342D1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8DF93E" wp14:editId="2A002064">
            <wp:extent cx="5943600" cy="47967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D1" w:rsidRDefault="003342D1" w:rsidP="003342D1">
      <w:pPr>
        <w:rPr>
          <w:sz w:val="28"/>
          <w:szCs w:val="28"/>
        </w:rPr>
      </w:pPr>
      <w:r w:rsidRPr="003342D1">
        <w:rPr>
          <w:sz w:val="28"/>
          <w:szCs w:val="28"/>
        </w:rPr>
        <w:t xml:space="preserve">Skip the software updates </w:t>
      </w:r>
    </w:p>
    <w:p w:rsidR="003342D1" w:rsidRDefault="003342D1" w:rsidP="003342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AEBA59" wp14:editId="7D10A745">
            <wp:extent cx="5943600" cy="47986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D1" w:rsidRDefault="003342D1" w:rsidP="003342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4CDD74" wp14:editId="651A300A">
            <wp:extent cx="5943600" cy="48133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2D" w:rsidRDefault="00F4022D" w:rsidP="003342D1">
      <w:pPr>
        <w:rPr>
          <w:sz w:val="28"/>
          <w:szCs w:val="28"/>
        </w:rPr>
      </w:pPr>
    </w:p>
    <w:p w:rsidR="00F4022D" w:rsidRDefault="00F4022D" w:rsidP="003342D1">
      <w:pPr>
        <w:rPr>
          <w:b/>
          <w:sz w:val="28"/>
          <w:szCs w:val="28"/>
        </w:rPr>
      </w:pPr>
      <w:r w:rsidRPr="00A13FAC">
        <w:rPr>
          <w:b/>
          <w:sz w:val="28"/>
          <w:szCs w:val="28"/>
        </w:rPr>
        <w:t>Note Change the Version Value if you are using the Latest version of Windows OS</w:t>
      </w:r>
    </w:p>
    <w:p w:rsidR="00A13FAC" w:rsidRPr="00A13FAC" w:rsidRDefault="00A13FAC" w:rsidP="00A13FAC">
      <w:pPr>
        <w:rPr>
          <w:b/>
        </w:rPr>
      </w:pPr>
      <w:r w:rsidRPr="00A13FAC">
        <w:rPr>
          <w:b/>
        </w:rPr>
        <w:t>Issue:</w:t>
      </w:r>
      <w:r w:rsidRPr="00A13FAC">
        <w:rPr>
          <w:b/>
        </w:rPr>
        <w:br/>
        <w:t>OBIEE 11g 11.1.1.7.0 was recently certified on Windows Server 2012 64-bit. When installing, the pre-requisite check for the Operating System fails.</w:t>
      </w:r>
    </w:p>
    <w:p w:rsidR="00A13FAC" w:rsidRDefault="00A13FAC" w:rsidP="00A13FAC">
      <w:r>
        <w:t>Cause:</w:t>
      </w:r>
      <w:r>
        <w:br/>
        <w:t>The software is certified; however, the Oracle Installer is not yet updated to reflect the certification. This can sometimes occur when a certification happen post software release.</w:t>
      </w:r>
    </w:p>
    <w:p w:rsidR="00A13FAC" w:rsidRPr="00A13FAC" w:rsidRDefault="00A13FAC" w:rsidP="00A13FAC">
      <w:pPr>
        <w:rPr>
          <w:b/>
        </w:rPr>
      </w:pPr>
      <w:r w:rsidRPr="00A13FAC">
        <w:rPr>
          <w:b/>
        </w:rPr>
        <w:t>Resolution:</w:t>
      </w:r>
    </w:p>
    <w:p w:rsidR="00A13FAC" w:rsidRDefault="00A13FAC" w:rsidP="00A13FAC">
      <w:r w:rsidRPr="00A13FAC">
        <w:rPr>
          <w:b/>
        </w:rPr>
        <w:t>You can resolve this error by updating the pre-requisite check file in the install media.</w:t>
      </w:r>
      <w:r w:rsidRPr="00A13FAC">
        <w:rPr>
          <w:b/>
        </w:rPr>
        <w:br/>
        <w:t>Step 1:</w:t>
      </w:r>
      <w:r w:rsidRPr="00A13FAC">
        <w:rPr>
          <w:b/>
        </w:rPr>
        <w:br/>
      </w:r>
      <w:r>
        <w:t>Navigate to where you have unzipped, with 7-zip, the OBIEE 11g (11.1.1.7.0) installation media (locally or on a mount).</w:t>
      </w:r>
      <w:r>
        <w:br/>
      </w:r>
      <w:r w:rsidRPr="00A13FAC">
        <w:rPr>
          <w:b/>
        </w:rPr>
        <w:lastRenderedPageBreak/>
        <w:t>Step 2:</w:t>
      </w:r>
      <w:r>
        <w:br/>
        <w:t>Backup the following file:</w:t>
      </w:r>
      <w:r>
        <w:br/>
        <w:t>[media mount]\bishiphome\Disk1\stage\prereq\win64\</w:t>
      </w:r>
      <w:r>
        <w:rPr>
          <w:rStyle w:val="skimlinks-unlinked"/>
          <w:rFonts w:ascii="Georgia" w:hAnsi="Georgia"/>
          <w:color w:val="333333"/>
        </w:rPr>
        <w:t>refhost.xml</w:t>
      </w:r>
    </w:p>
    <w:p w:rsidR="00A13FAC" w:rsidRDefault="00A13FAC" w:rsidP="00A13FAC">
      <w:r w:rsidRPr="00A13FAC">
        <w:rPr>
          <w:b/>
        </w:rPr>
        <w:t>Step 3:</w:t>
      </w:r>
      <w:r>
        <w:br/>
        <w:t>Update the </w:t>
      </w:r>
      <w:r>
        <w:rPr>
          <w:rStyle w:val="skimlinks-unlinked"/>
          <w:rFonts w:ascii="Georgia" w:hAnsi="Georgia"/>
          <w:color w:val="333333"/>
        </w:rPr>
        <w:t>refhost.xml</w:t>
      </w:r>
      <w:r>
        <w:t> file to add the new operating system at the end of the certified systems section</w:t>
      </w:r>
      <w:r>
        <w:br/>
        <w:t>OPERATING_SYSTEM&gt;</w:t>
      </w:r>
      <w:r>
        <w:br/>
        <w:t>&lt;VERSION VALUE=”6.2″/&gt;</w:t>
      </w:r>
      <w:r>
        <w:br/>
        <w:t>&lt;/OPERATING_SYSTEM&gt;</w:t>
      </w:r>
    </w:p>
    <w:p w:rsidR="00A13FAC" w:rsidRDefault="00A13FAC" w:rsidP="00A13FAC">
      <w:r>
        <w:t>For example:</w:t>
      </w:r>
      <w:r>
        <w:br/>
        <w:t>&lt;CERTIFIED_SYSTEMS&gt;</w:t>
      </w:r>
      <w:r>
        <w:br/>
        <w:t>&lt;!– &lt;OPERATING_SYSTEM&gt;</w:t>
      </w:r>
      <w:r>
        <w:br/>
        <w:t>&lt;VERSION VALUE=”5.1″/&gt;</w:t>
      </w:r>
      <w:r>
        <w:br/>
        <w:t>&lt;SERVICE_PACK VALUE=”2″/&gt;</w:t>
      </w:r>
      <w:r>
        <w:br/>
        <w:t>&lt;/OPERATING_SYSTEM&gt;</w:t>
      </w:r>
      <w:r>
        <w:br/>
        <w:t>&lt;OPERATING_SYSTEM&gt;</w:t>
      </w:r>
      <w:r>
        <w:br/>
        <w:t>&lt;VERSION VALUE=”5.2″/&gt;</w:t>
      </w:r>
      <w:r>
        <w:br/>
        <w:t>&lt;SERVICE_PACK VALUE=”2″/&gt;</w:t>
      </w:r>
      <w:r>
        <w:br/>
        <w:t>&lt;/OPERATING_SYSTEM&gt;</w:t>
      </w:r>
      <w:r>
        <w:br/>
        <w:t>&lt;OPERATING_SYSTEM&gt;</w:t>
      </w:r>
      <w:r>
        <w:br/>
        <w:t>&lt;VERSION VALUE=”6.0″/&gt;</w:t>
      </w:r>
      <w:r>
        <w:br/>
        <w:t>&lt;SERVICE_PACK VALUE=”1″/&gt;</w:t>
      </w:r>
      <w:r>
        <w:br/>
        <w:t>&lt;/OPERATING_SYSTEM&gt;</w:t>
      </w:r>
      <w:r>
        <w:br/>
        <w:t>&lt;OPERATING_SYSTEM&gt;</w:t>
      </w:r>
      <w:r>
        <w:br/>
        <w:t>&lt;VERSION VALUE=”6.1″/&gt;</w:t>
      </w:r>
      <w:r>
        <w:br/>
        <w:t>&lt;/OPERATING_SYSTEM&gt;</w:t>
      </w:r>
      <w:r>
        <w:br/>
      </w:r>
      <w:r w:rsidRPr="00A13FAC">
        <w:rPr>
          <w:highlight w:val="yellow"/>
        </w:rPr>
        <w:t>&lt;OPERATING_SYSTEM&gt;</w:t>
      </w:r>
      <w:r w:rsidRPr="00A13FAC">
        <w:rPr>
          <w:highlight w:val="yellow"/>
        </w:rPr>
        <w:br/>
        <w:t>&lt;VERSION VALUE=”6.2″/&gt;</w:t>
      </w:r>
      <w:r w:rsidRPr="00A13FAC">
        <w:rPr>
          <w:highlight w:val="yellow"/>
        </w:rPr>
        <w:br/>
        <w:t>&lt;/OPERATING_SYSTEM&gt;</w:t>
      </w:r>
      <w:r>
        <w:br/>
        <w:t>&lt;/CERTIFIED_SYSTEMS&gt;</w:t>
      </w:r>
      <w:r>
        <w:br/>
        <w:t>….</w:t>
      </w:r>
      <w:r>
        <w:br/>
      </w:r>
      <w:r w:rsidRPr="00A13FAC">
        <w:rPr>
          <w:b/>
        </w:rPr>
        <w:t>Step 4:</w:t>
      </w:r>
      <w:r>
        <w:t xml:space="preserve"> Save the file</w:t>
      </w:r>
      <w:r>
        <w:br/>
      </w:r>
      <w:r w:rsidRPr="00A13FAC">
        <w:rPr>
          <w:b/>
        </w:rPr>
        <w:t>Step 5:</w:t>
      </w:r>
      <w:r>
        <w:t xml:space="preserve"> Re-start the Installer to re-start and complete the install.</w:t>
      </w:r>
      <w:r>
        <w:br/>
      </w:r>
      <w:r w:rsidRPr="00A13FAC">
        <w:rPr>
          <w:b/>
        </w:rPr>
        <w:t>Step 6:</w:t>
      </w:r>
      <w:r>
        <w:t xml:space="preserve"> The installer will then proceed without the error</w:t>
      </w:r>
    </w:p>
    <w:p w:rsidR="00A13FAC" w:rsidRPr="00A13FAC" w:rsidRDefault="00A13FAC" w:rsidP="003342D1">
      <w:pPr>
        <w:rPr>
          <w:b/>
          <w:sz w:val="28"/>
          <w:szCs w:val="28"/>
        </w:rPr>
      </w:pPr>
    </w:p>
    <w:p w:rsidR="00F4022D" w:rsidRDefault="00F4022D" w:rsidP="003342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FB043D" wp14:editId="19A7277C">
            <wp:extent cx="5943600" cy="4636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B9" w:rsidRDefault="008B10A6">
      <w:pPr>
        <w:rPr>
          <w:sz w:val="28"/>
          <w:szCs w:val="28"/>
        </w:rPr>
      </w:pPr>
      <w:r>
        <w:rPr>
          <w:sz w:val="28"/>
          <w:szCs w:val="28"/>
        </w:rPr>
        <w:t xml:space="preserve"> And Run directly from : </w:t>
      </w:r>
      <w:r w:rsidRPr="008B10A6">
        <w:rPr>
          <w:sz w:val="28"/>
          <w:szCs w:val="28"/>
        </w:rPr>
        <w:t>C:\Softwares\OBIEE_11G\bishiphome\Disk1\install\win64</w:t>
      </w:r>
      <w:r>
        <w:rPr>
          <w:sz w:val="28"/>
          <w:szCs w:val="28"/>
        </w:rPr>
        <w:t xml:space="preserve"> </w:t>
      </w:r>
      <w:r w:rsidRPr="008B10A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Setup file</w:t>
      </w:r>
    </w:p>
    <w:p w:rsidR="008B10A6" w:rsidRDefault="008B10A6">
      <w:pPr>
        <w:rPr>
          <w:sz w:val="28"/>
          <w:szCs w:val="28"/>
        </w:rPr>
      </w:pPr>
    </w:p>
    <w:p w:rsidR="008B10A6" w:rsidRDefault="008B10A6">
      <w:r>
        <w:rPr>
          <w:noProof/>
        </w:rPr>
        <w:drawing>
          <wp:inline distT="0" distB="0" distL="0" distR="0" wp14:anchorId="31B29C0C" wp14:editId="1C3D404A">
            <wp:extent cx="4290060" cy="25565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0A6" w:rsidRDefault="008B10A6">
      <w:pPr>
        <w:rPr>
          <w:b/>
        </w:rPr>
      </w:pPr>
      <w:r>
        <w:rPr>
          <w:b/>
        </w:rPr>
        <w:lastRenderedPageBreak/>
        <w:t>Now if we want to Scale out check the given box and give the required arguments</w:t>
      </w:r>
    </w:p>
    <w:p w:rsidR="008B10A6" w:rsidRDefault="008B10A6">
      <w:r>
        <w:rPr>
          <w:b/>
        </w:rPr>
        <w:t xml:space="preserve">Here </w:t>
      </w:r>
      <w:r>
        <w:t xml:space="preserve">New BI System </w:t>
      </w:r>
    </w:p>
    <w:p w:rsidR="008B10A6" w:rsidRDefault="008B10A6">
      <w:r>
        <w:t>User Name: weblogic</w:t>
      </w:r>
    </w:p>
    <w:p w:rsidR="008B10A6" w:rsidRDefault="008B10A6">
      <w:r>
        <w:t>Password: weblogic123</w:t>
      </w:r>
    </w:p>
    <w:p w:rsidR="008B10A6" w:rsidRPr="008B10A6" w:rsidRDefault="008B10A6">
      <w:r>
        <w:t>Domain Name: bioundation_domain</w:t>
      </w:r>
    </w:p>
    <w:p w:rsidR="004F0CBD" w:rsidRDefault="008B10A6">
      <w:pPr>
        <w:rPr>
          <w:b/>
        </w:rPr>
      </w:pPr>
      <w:r>
        <w:rPr>
          <w:noProof/>
        </w:rPr>
        <w:drawing>
          <wp:inline distT="0" distB="0" distL="0" distR="0" wp14:anchorId="6FC0A952" wp14:editId="05E813E2">
            <wp:extent cx="5943600" cy="47802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CBD" w:rsidRDefault="004F0CBD">
      <w:pPr>
        <w:rPr>
          <w:b/>
        </w:rPr>
      </w:pPr>
      <w:r w:rsidRPr="004F0CBD">
        <w:rPr>
          <w:b/>
        </w:rPr>
        <w:t>Enter the location where you would like to install the Middleware. Click Next.</w:t>
      </w:r>
    </w:p>
    <w:p w:rsidR="004F0CBD" w:rsidRDefault="004F0CBD">
      <w:pPr>
        <w:rPr>
          <w:b/>
        </w:rPr>
      </w:pPr>
    </w:p>
    <w:p w:rsidR="004F0CBD" w:rsidRDefault="004F0CB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AD8B5E" wp14:editId="5ED57849">
            <wp:extent cx="5943600" cy="49009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CBD" w:rsidRDefault="004F0CBD">
      <w:pPr>
        <w:rPr>
          <w:b/>
        </w:rPr>
      </w:pPr>
      <w:r>
        <w:rPr>
          <w:b/>
        </w:rPr>
        <w:t>Click Next to install</w:t>
      </w:r>
    </w:p>
    <w:p w:rsidR="004F0CBD" w:rsidRDefault="004F0CB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5A0428" wp14:editId="1CDBD42F">
            <wp:extent cx="5943600" cy="37452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CBD" w:rsidRPr="004F0CBD" w:rsidRDefault="004F0CBD" w:rsidP="004F0CBD">
      <w:pPr>
        <w:rPr>
          <w:b/>
        </w:rPr>
      </w:pPr>
      <w:r w:rsidRPr="004F0CBD">
        <w:rPr>
          <w:b/>
        </w:rPr>
        <w:t>You can select Auto Port Configuration or if you would like to manually enter the ports. then you would have to create ini file and select the file.</w:t>
      </w:r>
    </w:p>
    <w:p w:rsidR="00CB6DC2" w:rsidRDefault="004F0CBD" w:rsidP="004F0CBD">
      <w:pPr>
        <w:rPr>
          <w:b/>
        </w:rPr>
      </w:pPr>
      <w:r w:rsidRPr="004F0CBD">
        <w:rPr>
          <w:b/>
        </w:rPr>
        <w:t>I choose Auto Port Configuration. Click Next.</w:t>
      </w:r>
    </w:p>
    <w:p w:rsidR="008B10A6" w:rsidRDefault="00CB6DC2" w:rsidP="004F0CBD">
      <w:pPr>
        <w:rPr>
          <w:b/>
        </w:rPr>
      </w:pPr>
      <w:r>
        <w:rPr>
          <w:noProof/>
        </w:rPr>
        <w:drawing>
          <wp:inline distT="0" distB="0" distL="0" distR="0" wp14:anchorId="2C9010DF" wp14:editId="2E28D153">
            <wp:extent cx="5943600" cy="3493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0A6">
        <w:rPr>
          <w:b/>
        </w:rPr>
        <w:t xml:space="preserve"> </w:t>
      </w:r>
    </w:p>
    <w:p w:rsidR="008B10A6" w:rsidRDefault="00CB6DC2">
      <w:pPr>
        <w:rPr>
          <w:b/>
        </w:rPr>
      </w:pPr>
      <w:r>
        <w:rPr>
          <w:b/>
        </w:rPr>
        <w:lastRenderedPageBreak/>
        <w:t>Now delete the Environmental Variable Oracle_Home and restart the installer!</w:t>
      </w:r>
    </w:p>
    <w:p w:rsidR="00CB6DC2" w:rsidRDefault="00CB6DC2">
      <w:pPr>
        <w:rPr>
          <w:b/>
        </w:rPr>
      </w:pPr>
      <w:r>
        <w:rPr>
          <w:noProof/>
        </w:rPr>
        <w:drawing>
          <wp:inline distT="0" distB="0" distL="0" distR="0" wp14:anchorId="12ADFCAF" wp14:editId="50C8FDD6">
            <wp:extent cx="5943600" cy="6019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C2" w:rsidRDefault="00CB6DC2">
      <w:r>
        <w:t>Variable Name: ORACLE_HOME</w:t>
      </w:r>
    </w:p>
    <w:p w:rsidR="00CB6DC2" w:rsidRDefault="00CB6DC2">
      <w:r>
        <w:t xml:space="preserve">Variable value: </w:t>
      </w:r>
      <w:r w:rsidRPr="00CB6DC2">
        <w:t>C:\Oracle_11.2_DB\11g_Database\product\11.2.0\dbhome_1</w:t>
      </w:r>
    </w:p>
    <w:p w:rsidR="005B4E48" w:rsidRDefault="005B4E48" w:rsidP="005B4E48">
      <w:pPr>
        <w:rPr>
          <w:b/>
        </w:rPr>
      </w:pPr>
    </w:p>
    <w:p w:rsidR="005B4E48" w:rsidRDefault="005B4E48" w:rsidP="005B4E48">
      <w:pPr>
        <w:rPr>
          <w:b/>
        </w:rPr>
      </w:pPr>
    </w:p>
    <w:p w:rsidR="005B4E48" w:rsidRDefault="005B4E48" w:rsidP="005B4E48">
      <w:pPr>
        <w:rPr>
          <w:b/>
        </w:rPr>
      </w:pPr>
      <w:r>
        <w:rPr>
          <w:b/>
        </w:rPr>
        <w:t>Now it continues..</w:t>
      </w:r>
    </w:p>
    <w:p w:rsidR="005B4E48" w:rsidRDefault="005B4E48" w:rsidP="005B4E48">
      <w:r>
        <w:t xml:space="preserve">Give the Connect String as shown below and </w:t>
      </w:r>
    </w:p>
    <w:p w:rsidR="005B4E48" w:rsidRDefault="005B4E48" w:rsidP="005B4E48">
      <w:r>
        <w:lastRenderedPageBreak/>
        <w:t>BIPLATFORM Schema Username: DEV_BIPLATFORM</w:t>
      </w:r>
    </w:p>
    <w:p w:rsidR="005B4E48" w:rsidRPr="005B4E48" w:rsidRDefault="005B4E48" w:rsidP="005B4E48">
      <w:r>
        <w:t>BIPLATFORM Schema Password: welcome1</w:t>
      </w:r>
    </w:p>
    <w:p w:rsidR="005B4E48" w:rsidRDefault="005B4E48" w:rsidP="005B4E48">
      <w:pPr>
        <w:rPr>
          <w:b/>
        </w:rPr>
      </w:pPr>
      <w:r>
        <w:rPr>
          <w:noProof/>
        </w:rPr>
        <w:drawing>
          <wp:inline distT="0" distB="0" distL="0" distR="0" wp14:anchorId="2D134687" wp14:editId="4999A801">
            <wp:extent cx="4827270" cy="39357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2E" w:rsidRDefault="00B0092E" w:rsidP="005B4E48">
      <w:pPr>
        <w:rPr>
          <w:b/>
        </w:rPr>
      </w:pPr>
      <w:r>
        <w:rPr>
          <w:b/>
        </w:rPr>
        <w:t>Give the same credentials to DEV_MDS (Meta Data services)</w:t>
      </w:r>
    </w:p>
    <w:p w:rsidR="00B0092E" w:rsidRDefault="00B0092E" w:rsidP="00B0092E">
      <w:pPr>
        <w:pStyle w:val="NormalWeb"/>
        <w:spacing w:before="0" w:beforeAutospacing="0"/>
      </w:pPr>
      <w:r>
        <w:rPr>
          <w:rFonts w:ascii="Dialog" w:hAnsi="Dialog"/>
        </w:rPr>
        <w:t xml:space="preserve">Enter the connect string in the format </w:t>
      </w:r>
      <w:r>
        <w:rPr>
          <w:rFonts w:ascii="Dialog" w:hAnsi="Dialog"/>
          <w:b/>
          <w:bCs/>
        </w:rPr>
        <w:t>hostname:port:servicename</w:t>
      </w:r>
      <w:r>
        <w:rPr>
          <w:rFonts w:ascii="Dialog" w:hAnsi="Dialog"/>
        </w:rPr>
        <w:t xml:space="preserve"> for the Oracle database where you installed the Oracle Business Intelligence Enterprise Edition metadata schema using the Repository Creation Utility (RCU). For Application Cluster (RAC) Database use the format </w:t>
      </w:r>
      <w:r>
        <w:rPr>
          <w:rFonts w:ascii="Dialog" w:hAnsi="Dialog"/>
          <w:b/>
          <w:bCs/>
        </w:rPr>
        <w:t>host1:port1:instance1^host2:port2:instance2@servicename</w:t>
      </w:r>
      <w:r>
        <w:rPr>
          <w:rFonts w:ascii="Dialog" w:hAnsi="Dialog"/>
        </w:rPr>
        <w:t>.</w:t>
      </w:r>
      <w:r>
        <w:t xml:space="preserve"> </w:t>
      </w:r>
    </w:p>
    <w:p w:rsidR="00B0092E" w:rsidRDefault="00B0092E" w:rsidP="005B4E4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BF4CB9" wp14:editId="654686BD">
            <wp:extent cx="5943600" cy="48094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2E" w:rsidRPr="005B4E48" w:rsidRDefault="00B0092E" w:rsidP="00B0092E">
      <w:pPr>
        <w:rPr>
          <w:b/>
        </w:rPr>
      </w:pPr>
      <w:r w:rsidRPr="005B4E48">
        <w:rPr>
          <w:b/>
        </w:rPr>
        <w:t>You can select Auto Port Configuration or if you would like to manually enter the ports. then you would have to create ini file and select the file.</w:t>
      </w:r>
    </w:p>
    <w:p w:rsidR="00B0092E" w:rsidRDefault="00B0092E" w:rsidP="00B0092E">
      <w:pPr>
        <w:rPr>
          <w:b/>
        </w:rPr>
      </w:pPr>
      <w:r w:rsidRPr="005B4E48">
        <w:rPr>
          <w:b/>
        </w:rPr>
        <w:t>I choose Auto Port Configuration. Click Next.</w:t>
      </w:r>
    </w:p>
    <w:p w:rsidR="00B0092E" w:rsidRDefault="00B0092E" w:rsidP="00B0092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4BF9A7" wp14:editId="432DB64B">
            <wp:extent cx="5943600" cy="47351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2E" w:rsidRDefault="00B0092E" w:rsidP="00B0092E">
      <w:pPr>
        <w:rPr>
          <w:b/>
        </w:rPr>
      </w:pPr>
      <w:r w:rsidRPr="00B0092E">
        <w:rPr>
          <w:b/>
        </w:rPr>
        <w:t>I skipped the secutiry updates (which is not recommended by oracle)</w:t>
      </w:r>
    </w:p>
    <w:p w:rsidR="00B0092E" w:rsidRDefault="00B0092E" w:rsidP="00B0092E">
      <w:pPr>
        <w:rPr>
          <w:b/>
        </w:rPr>
      </w:pPr>
      <w:r>
        <w:rPr>
          <w:b/>
        </w:rPr>
        <w:t xml:space="preserve">Next: </w:t>
      </w:r>
      <w:r w:rsidRPr="00B0092E">
        <w:rPr>
          <w:b/>
        </w:rPr>
        <w:t>You will get to the summary of installation. Click Install</w:t>
      </w:r>
    </w:p>
    <w:p w:rsidR="00490350" w:rsidRDefault="00490350" w:rsidP="00B0092E">
      <w:pPr>
        <w:rPr>
          <w:b/>
        </w:rPr>
      </w:pPr>
      <w:r>
        <w:rPr>
          <w:b/>
        </w:rPr>
        <w:t>Note: Better to save the summary file in a desired location, for future references</w:t>
      </w:r>
    </w:p>
    <w:p w:rsidR="00490350" w:rsidRDefault="00490350" w:rsidP="00B0092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6A3E1C" wp14:editId="71DC7D70">
            <wp:extent cx="5943600" cy="48336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E0C" w:rsidRDefault="00C44E0C" w:rsidP="00B0092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595622" wp14:editId="0D186BA8">
            <wp:extent cx="5943600" cy="49333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08" w:rsidRDefault="00834A08" w:rsidP="00834A08">
      <w:r>
        <w:rPr>
          <w:b/>
        </w:rPr>
        <w:t>Steps to perform:</w:t>
      </w:r>
    </w:p>
    <w:p w:rsidR="00834A08" w:rsidRDefault="00834A08" w:rsidP="00834A08">
      <w:pPr>
        <w:pStyle w:val="ListParagraph"/>
        <w:numPr>
          <w:ilvl w:val="0"/>
          <w:numId w:val="5"/>
        </w:numPr>
      </w:pPr>
      <w:r>
        <w:t>Change the actual IP given i.e localhost to physical IP.</w:t>
      </w:r>
    </w:p>
    <w:p w:rsidR="00834A08" w:rsidRDefault="00834A08" w:rsidP="00834A08">
      <w:pPr>
        <w:pStyle w:val="ListParagraph"/>
        <w:numPr>
          <w:ilvl w:val="0"/>
          <w:numId w:val="5"/>
        </w:numPr>
      </w:pPr>
      <w:r>
        <w:t>Ping IP of the Machine (</w:t>
      </w:r>
      <w:r w:rsidRPr="00834A08">
        <w:t>LAPTOP-9C3TR4US</w:t>
      </w:r>
      <w:r>
        <w:t>) this has to return when “ping localhost” in cmd</w:t>
      </w:r>
    </w:p>
    <w:p w:rsidR="00834A08" w:rsidRDefault="00834A08" w:rsidP="00834A08">
      <w:pPr>
        <w:pStyle w:val="ListParagraph"/>
      </w:pPr>
      <w:r>
        <w:rPr>
          <w:noProof/>
        </w:rPr>
        <w:drawing>
          <wp:inline distT="0" distB="0" distL="0" distR="0" wp14:anchorId="6E91711E" wp14:editId="73C50C9D">
            <wp:extent cx="3310890" cy="2092299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2481" cy="209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08" w:rsidRPr="00834A08" w:rsidRDefault="00834A08" w:rsidP="00834A08">
      <w:pPr>
        <w:pStyle w:val="ListParagraph"/>
        <w:numPr>
          <w:ilvl w:val="0"/>
          <w:numId w:val="5"/>
        </w:numPr>
      </w:pPr>
      <w:r>
        <w:t>Please check TNSNAMES.ORA and LISTNER.ORA files and replace ‘localhost’ with host name ‘</w:t>
      </w:r>
      <w:r w:rsidRPr="00834A08">
        <w:t>LAPTOP-9C3TR4US</w:t>
      </w:r>
      <w:r>
        <w:t>’.</w:t>
      </w:r>
    </w:p>
    <w:p w:rsidR="00B0092E" w:rsidRDefault="00E53DB7" w:rsidP="00B0092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293971" wp14:editId="700D83BD">
            <wp:extent cx="5943600" cy="43662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B4" w:rsidRDefault="00214EB4" w:rsidP="00B0092E">
      <w:pPr>
        <w:rPr>
          <w:b/>
        </w:rPr>
      </w:pPr>
    </w:p>
    <w:p w:rsidR="00214EB4" w:rsidRPr="009A6874" w:rsidRDefault="00214EB4" w:rsidP="00214EB4">
      <w:pPr>
        <w:rPr>
          <w:b/>
          <w:sz w:val="28"/>
          <w:szCs w:val="28"/>
        </w:rPr>
      </w:pPr>
      <w:r w:rsidRPr="009A6874">
        <w:rPr>
          <w:b/>
          <w:sz w:val="28"/>
          <w:szCs w:val="28"/>
        </w:rPr>
        <w:t>CMD commands:</w:t>
      </w:r>
    </w:p>
    <w:p w:rsidR="00214EB4" w:rsidRDefault="00214EB4" w:rsidP="00214EB4">
      <w:r>
        <w:t>Listener commands : Lsnrctl status / start / stop</w:t>
      </w:r>
      <w:r w:rsidR="009A6874">
        <w:t xml:space="preserve"> / service</w:t>
      </w:r>
    </w:p>
    <w:p w:rsidR="009A6874" w:rsidRDefault="009A6874" w:rsidP="00214EB4">
      <w:r>
        <w:t>OPMN commands: opmnctl startall / stopall</w:t>
      </w:r>
    </w:p>
    <w:p w:rsidR="009A6874" w:rsidRDefault="009A6874" w:rsidP="00214EB4">
      <w:r>
        <w:t>EMNCTL commands: emctl start oms / stop oms</w:t>
      </w:r>
    </w:p>
    <w:p w:rsidR="009A6874" w:rsidRDefault="009A6874" w:rsidP="00214EB4">
      <w:r>
        <w:t xml:space="preserve">Windows IP Configuration: ipconfig /all </w:t>
      </w:r>
    </w:p>
    <w:p w:rsidR="009A6874" w:rsidRDefault="009A6874" w:rsidP="00214EB4">
      <w:r>
        <w:t>Ping the required IP address and port to respond</w:t>
      </w:r>
    </w:p>
    <w:p w:rsidR="009A6874" w:rsidRDefault="000B3920" w:rsidP="00214EB4">
      <w:r>
        <w:t>Check for errors using:</w:t>
      </w:r>
    </w:p>
    <w:p w:rsidR="000B3920" w:rsidRDefault="000B3920" w:rsidP="00214EB4">
      <w:r>
        <w:t>TNS service check: tnsping orcl</w:t>
      </w:r>
    </w:p>
    <w:p w:rsidR="000B3920" w:rsidRDefault="000B3920" w:rsidP="00214EB4">
      <w:r>
        <w:t>Verify with the following commands:</w:t>
      </w:r>
    </w:p>
    <w:p w:rsidR="000B3920" w:rsidRDefault="000B3920" w:rsidP="00214EB4">
      <w:r>
        <w:t>Lookup for a specified Machine name: nslookup &lt;Machine Name/IP address&gt;</w:t>
      </w:r>
    </w:p>
    <w:p w:rsidR="000B3920" w:rsidRDefault="000B3920" w:rsidP="00214EB4">
      <w:r>
        <w:t xml:space="preserve"> </w:t>
      </w:r>
    </w:p>
    <w:p w:rsidR="009A6874" w:rsidRDefault="009A6874" w:rsidP="00214EB4">
      <w:r>
        <w:rPr>
          <w:noProof/>
        </w:rPr>
        <w:lastRenderedPageBreak/>
        <w:drawing>
          <wp:inline distT="0" distB="0" distL="0" distR="0" wp14:anchorId="52EC3BF2" wp14:editId="7907EB21">
            <wp:extent cx="5943600" cy="2019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74" w:rsidRDefault="009A6874" w:rsidP="009A6874"/>
    <w:p w:rsidR="005B4E48" w:rsidRDefault="009A6874" w:rsidP="005B4E48">
      <w:pPr>
        <w:rPr>
          <w:b/>
        </w:rPr>
      </w:pPr>
      <w:r>
        <w:rPr>
          <w:noProof/>
        </w:rPr>
        <w:drawing>
          <wp:inline distT="0" distB="0" distL="0" distR="0" wp14:anchorId="08C89916" wp14:editId="0ED62472">
            <wp:extent cx="5943600" cy="7696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74" w:rsidRPr="005B4E48" w:rsidRDefault="009A6874" w:rsidP="005B4E48">
      <w:pPr>
        <w:rPr>
          <w:b/>
        </w:rPr>
      </w:pPr>
    </w:p>
    <w:sectPr w:rsidR="009A6874" w:rsidRPr="005B4E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ialog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E57E6"/>
    <w:multiLevelType w:val="multilevel"/>
    <w:tmpl w:val="D430E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F5F1006"/>
    <w:multiLevelType w:val="multilevel"/>
    <w:tmpl w:val="B2D41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4891A19"/>
    <w:multiLevelType w:val="multilevel"/>
    <w:tmpl w:val="D2C6B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E0A7D87"/>
    <w:multiLevelType w:val="hybridMultilevel"/>
    <w:tmpl w:val="799CB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C55658"/>
    <w:multiLevelType w:val="hybridMultilevel"/>
    <w:tmpl w:val="79E838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DAA"/>
    <w:rsid w:val="000B3920"/>
    <w:rsid w:val="0020313A"/>
    <w:rsid w:val="00214EB4"/>
    <w:rsid w:val="00230A73"/>
    <w:rsid w:val="002A4AC4"/>
    <w:rsid w:val="002E7A79"/>
    <w:rsid w:val="003342D1"/>
    <w:rsid w:val="00375CD1"/>
    <w:rsid w:val="003C2676"/>
    <w:rsid w:val="0046257B"/>
    <w:rsid w:val="004676CD"/>
    <w:rsid w:val="004826B9"/>
    <w:rsid w:val="00490350"/>
    <w:rsid w:val="004C0075"/>
    <w:rsid w:val="004D794A"/>
    <w:rsid w:val="004F0CBD"/>
    <w:rsid w:val="005B4E48"/>
    <w:rsid w:val="005E45AE"/>
    <w:rsid w:val="006049EC"/>
    <w:rsid w:val="00644D41"/>
    <w:rsid w:val="006A60CA"/>
    <w:rsid w:val="00834A08"/>
    <w:rsid w:val="00890D66"/>
    <w:rsid w:val="008B10A6"/>
    <w:rsid w:val="008C2EF3"/>
    <w:rsid w:val="008F04AC"/>
    <w:rsid w:val="00953DAA"/>
    <w:rsid w:val="00956844"/>
    <w:rsid w:val="009A6874"/>
    <w:rsid w:val="00A13FAC"/>
    <w:rsid w:val="00A169FD"/>
    <w:rsid w:val="00A636D7"/>
    <w:rsid w:val="00B0092E"/>
    <w:rsid w:val="00B11B1C"/>
    <w:rsid w:val="00B143B0"/>
    <w:rsid w:val="00C44E0C"/>
    <w:rsid w:val="00C6135D"/>
    <w:rsid w:val="00C714DA"/>
    <w:rsid w:val="00C91BEB"/>
    <w:rsid w:val="00CB6DC2"/>
    <w:rsid w:val="00CD0E38"/>
    <w:rsid w:val="00D348F3"/>
    <w:rsid w:val="00D7714A"/>
    <w:rsid w:val="00E53DB7"/>
    <w:rsid w:val="00E57C53"/>
    <w:rsid w:val="00E82A92"/>
    <w:rsid w:val="00EE6213"/>
    <w:rsid w:val="00F40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A1761"/>
  <w15:chartTrackingRefBased/>
  <w15:docId w15:val="{666F9EDD-ED2F-4A09-A351-8424B1CF4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5C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636D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43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43B0"/>
    <w:rPr>
      <w:rFonts w:ascii="Courier New" w:eastAsia="Times New Roman" w:hAnsi="Courier New" w:cs="Courier New"/>
      <w:sz w:val="20"/>
      <w:szCs w:val="20"/>
    </w:rPr>
  </w:style>
  <w:style w:type="character" w:customStyle="1" w:styleId="pun">
    <w:name w:val="pun"/>
    <w:basedOn w:val="DefaultParagraphFont"/>
    <w:rsid w:val="00B143B0"/>
  </w:style>
  <w:style w:type="character" w:customStyle="1" w:styleId="pln">
    <w:name w:val="pln"/>
    <w:basedOn w:val="DefaultParagraphFont"/>
    <w:rsid w:val="00B143B0"/>
  </w:style>
  <w:style w:type="character" w:customStyle="1" w:styleId="kwd">
    <w:name w:val="kwd"/>
    <w:basedOn w:val="DefaultParagraphFont"/>
    <w:rsid w:val="00B143B0"/>
  </w:style>
  <w:style w:type="paragraph" w:styleId="NormalWeb">
    <w:name w:val="Normal (Web)"/>
    <w:basedOn w:val="Normal"/>
    <w:uiPriority w:val="99"/>
    <w:semiHidden/>
    <w:unhideWhenUsed/>
    <w:rsid w:val="00C613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6135D"/>
    <w:rPr>
      <w:b/>
      <w:bCs/>
    </w:rPr>
  </w:style>
  <w:style w:type="character" w:styleId="Emphasis">
    <w:name w:val="Emphasis"/>
    <w:basedOn w:val="DefaultParagraphFont"/>
    <w:uiPriority w:val="20"/>
    <w:qFormat/>
    <w:rsid w:val="00C6135D"/>
    <w:rPr>
      <w:i/>
      <w:iCs/>
    </w:rPr>
  </w:style>
  <w:style w:type="character" w:customStyle="1" w:styleId="styl9987">
    <w:name w:val="styl9987"/>
    <w:basedOn w:val="DefaultParagraphFont"/>
    <w:rsid w:val="00C6135D"/>
  </w:style>
  <w:style w:type="character" w:customStyle="1" w:styleId="Heading2Char">
    <w:name w:val="Heading 2 Char"/>
    <w:basedOn w:val="DefaultParagraphFont"/>
    <w:link w:val="Heading2"/>
    <w:uiPriority w:val="9"/>
    <w:rsid w:val="00A636D7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A636D7"/>
    <w:rPr>
      <w:rFonts w:ascii="Courier New" w:eastAsia="Times New Roman" w:hAnsi="Courier New" w:cs="Courier New"/>
      <w:sz w:val="20"/>
      <w:szCs w:val="20"/>
    </w:rPr>
  </w:style>
  <w:style w:type="character" w:customStyle="1" w:styleId="codeinlineitalic">
    <w:name w:val="codeinlineitalic"/>
    <w:basedOn w:val="DefaultParagraphFont"/>
    <w:rsid w:val="00A636D7"/>
  </w:style>
  <w:style w:type="character" w:styleId="Hyperlink">
    <w:name w:val="Hyperlink"/>
    <w:basedOn w:val="DefaultParagraphFont"/>
    <w:uiPriority w:val="99"/>
    <w:unhideWhenUsed/>
    <w:rsid w:val="00A636D7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75C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ubhead1">
    <w:name w:val="subhead1"/>
    <w:basedOn w:val="Normal"/>
    <w:rsid w:val="003C26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kimlinks-unlinked">
    <w:name w:val="skimlinks-unlinked"/>
    <w:basedOn w:val="DefaultParagraphFont"/>
    <w:rsid w:val="00644D41"/>
  </w:style>
  <w:style w:type="character" w:customStyle="1" w:styleId="bold">
    <w:name w:val="bold"/>
    <w:basedOn w:val="DefaultParagraphFont"/>
    <w:rsid w:val="0046257B"/>
  </w:style>
  <w:style w:type="paragraph" w:styleId="ListParagraph">
    <w:name w:val="List Paragraph"/>
    <w:basedOn w:val="Normal"/>
    <w:uiPriority w:val="34"/>
    <w:qFormat/>
    <w:rsid w:val="00834A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13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2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6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0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://www.dba-oracle.com/t_enterprise_manager_unable_to_connect_to_db_instance.htm" TargetMode="External"/><Relationship Id="rId32" Type="http://schemas.openxmlformats.org/officeDocument/2006/relationships/image" Target="media/image24.png"/><Relationship Id="rId37" Type="http://schemas.openxmlformats.org/officeDocument/2006/relationships/hyperlink" Target="https://docs.oracle.com/middleware/1212/core/RCUUG/rcu_screens.htm#RCUUG227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www.dba-oracle.com/t_restart_oem_agent.htm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hyperlink" Target="https://localhost:1158/em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s://docs.oracle.com/cd/E15523_01/doc.1111/e14007/opmnctl.htm#i1031273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2093</TotalTime>
  <Pages>33</Pages>
  <Words>1673</Words>
  <Characters>9541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Pace University</Company>
  <LinksUpToDate>false</LinksUpToDate>
  <CharactersWithSpaces>11192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Name</dc:creator>
  <cp:keywords/>
  <dc:description/>
  <cp:lastModifiedBy>User Name</cp:lastModifiedBy>
  <cp:revision>8</cp:revision>
  <dcterms:created xsi:type="dcterms:W3CDTF">2018-12-31T07:17:00Z</dcterms:created>
  <dcterms:modified xsi:type="dcterms:W3CDTF">2019-01-01T18:09:00Z</dcterms:modified>
</cp:coreProperties>
</file>